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1FDA8" w14:textId="65DA7D36" w:rsidR="001F7366" w:rsidRDefault="001F7366" w:rsidP="001F7366">
      <w:pPr>
        <w:pStyle w:val="a7"/>
        <w:widowControl/>
        <w:spacing w:line="320" w:lineRule="exact"/>
        <w:ind w:leftChars="0" w:left="360"/>
        <w:textAlignment w:val="baseline"/>
        <w:rPr>
          <w:rFonts w:ascii="UD Digi Kyokasho NP-R" w:eastAsia="UD Digi Kyokasho NP-R" w:hAnsi="ＭＳ Ｐゴシック" w:cs="ＭＳ Ｐゴシック"/>
          <w:b/>
          <w:bCs/>
          <w:color w:val="000000"/>
          <w:kern w:val="0"/>
          <w:sz w:val="24"/>
          <w:szCs w:val="24"/>
        </w:rPr>
      </w:pPr>
      <w:r w:rsidRPr="00D41E0E">
        <w:rPr>
          <w:rFonts w:ascii="UD Digi Kyokasho NP-R" w:eastAsia="UD Digi Kyokasho NP-R" w:hint="eastAsia"/>
          <w:noProof/>
        </w:rPr>
        <mc:AlternateContent>
          <mc:Choice Requires="wps">
            <w:drawing>
              <wp:anchor distT="0" distB="0" distL="114300" distR="114300" simplePos="0" relativeHeight="251680768" behindDoc="0" locked="0" layoutInCell="1" allowOverlap="1" wp14:anchorId="0A026EB1" wp14:editId="1D7E3B46">
                <wp:simplePos x="0" y="0"/>
                <wp:positionH relativeFrom="margin">
                  <wp:align>right</wp:align>
                </wp:positionH>
                <wp:positionV relativeFrom="paragraph">
                  <wp:posOffset>1905</wp:posOffset>
                </wp:positionV>
                <wp:extent cx="6096000" cy="3524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6096000" cy="352425"/>
                        </a:xfrm>
                        <a:prstGeom prst="rect">
                          <a:avLst/>
                        </a:prstGeom>
                        <a:solidFill>
                          <a:sysClr val="window" lastClr="FFFFFF"/>
                        </a:solidFill>
                        <a:ln w="6350">
                          <a:solidFill>
                            <a:prstClr val="black"/>
                          </a:solidFill>
                        </a:ln>
                      </wps:spPr>
                      <wps:txbx>
                        <w:txbxContent>
                          <w:p w14:paraId="33FC2C7A" w14:textId="0EB4B9E9" w:rsidR="001F7366" w:rsidRPr="001F7366" w:rsidRDefault="001F7366" w:rsidP="001F7366">
                            <w:pPr>
                              <w:spacing w:line="400" w:lineRule="exact"/>
                              <w:rPr>
                                <w:rFonts w:ascii="UD Digi Kyokasho N-B" w:eastAsia="UD Digi Kyokasho N-B"/>
                                <w:sz w:val="24"/>
                                <w:szCs w:val="24"/>
                              </w:rPr>
                            </w:pPr>
                            <w:r w:rsidRPr="007D5B3F">
                              <w:rPr>
                                <w:rFonts w:ascii="UD Digi Kyokasho N-B" w:eastAsia="UD Digi Kyokasho N-B" w:hint="eastAsia"/>
                                <w:sz w:val="24"/>
                                <w:szCs w:val="24"/>
                              </w:rPr>
                              <w:t>特集</w:t>
                            </w:r>
                            <w:r>
                              <w:rPr>
                                <w:rFonts w:ascii="UD Digi Kyokasho N-B" w:eastAsia="UD Digi Kyokasho N-B" w:hint="eastAsia"/>
                                <w:sz w:val="24"/>
                                <w:szCs w:val="24"/>
                              </w:rPr>
                              <w:t>：</w:t>
                            </w:r>
                            <w:r w:rsidRPr="007D5B3F">
                              <w:rPr>
                                <w:rFonts w:ascii="UD Digi Kyokasho N-B" w:eastAsia="UD Digi Kyokasho N-B" w:hint="eastAsia"/>
                                <w:sz w:val="24"/>
                                <w:szCs w:val="24"/>
                              </w:rPr>
                              <w:t>オンライン活用事例レポートVol</w:t>
                            </w:r>
                            <w:r>
                              <w:rPr>
                                <w:rFonts w:ascii="UD Digi Kyokasho N-B" w:eastAsia="UD Digi Kyokasho N-B" w:hint="eastAsia"/>
                                <w:sz w:val="24"/>
                                <w:szCs w:val="24"/>
                              </w:rPr>
                              <w:t>３</w:t>
                            </w:r>
                            <w:r w:rsidRPr="007D5B3F">
                              <w:rPr>
                                <w:rFonts w:ascii="UD Digi Kyokasho N-B" w:eastAsia="UD Digi Kyokasho N-B" w:hint="eastAsia"/>
                                <w:sz w:val="24"/>
                                <w:szCs w:val="24"/>
                              </w:rPr>
                              <w:t xml:space="preserve">　</w:t>
                            </w:r>
                            <w:r>
                              <w:rPr>
                                <w:rFonts w:ascii="UD Digi Kyokasho N-B" w:eastAsia="UD Digi Kyokasho N-B" w:hint="eastAsia"/>
                                <w:sz w:val="24"/>
                                <w:szCs w:val="24"/>
                              </w:rPr>
                              <w:t xml:space="preserve">　</w:t>
                            </w:r>
                            <w:r w:rsidRPr="001F7366">
                              <w:rPr>
                                <w:rFonts w:ascii="UD Digi Kyokasho N-B" w:eastAsia="UD Digi Kyokasho N-B" w:hint="eastAsia"/>
                                <w:sz w:val="24"/>
                                <w:szCs w:val="24"/>
                              </w:rPr>
                              <w:t>オンラインを上手に利用している団体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026EB1" id="_x0000_t202" coordsize="21600,21600" o:spt="202" path="m,l,21600r21600,l21600,xe">
                <v:stroke joinstyle="miter"/>
                <v:path gradientshapeok="t" o:connecttype="rect"/>
              </v:shapetype>
              <v:shape id="テキスト ボックス 4" o:spid="_x0000_s1026" type="#_x0000_t202" style="position:absolute;left:0;text-align:left;margin-left:428.8pt;margin-top:.15pt;width:480pt;height:27.7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" fillcolor="window" strokeweight=".5pt">
                <v:textbox>
                  <w:txbxContent>
                    <w:p w14:paraId="33FC2C7A" w14:textId="0EB4B9E9" w:rsidR="001F7366" w:rsidRPr="001F7366" w:rsidRDefault="001F7366" w:rsidP="001F7366">
                      <w:pPr>
                        <w:spacing w:line="400" w:lineRule="exact"/>
                        <w:rPr>
                          <w:rFonts w:ascii="UD Digi Kyokasho N-B" w:eastAsia="UD Digi Kyokasho N-B"/>
                          <w:sz w:val="24"/>
                          <w:szCs w:val="24"/>
                        </w:rPr>
                      </w:pPr>
                      <w:r w:rsidRPr="007D5B3F">
                        <w:rPr>
                          <w:rFonts w:ascii="UD Digi Kyokasho N-B" w:eastAsia="UD Digi Kyokasho N-B" w:hint="eastAsia"/>
                          <w:sz w:val="24"/>
                          <w:szCs w:val="24"/>
                        </w:rPr>
                        <w:t>特集</w:t>
                      </w:r>
                      <w:r>
                        <w:rPr>
                          <w:rFonts w:ascii="UD Digi Kyokasho N-B" w:eastAsia="UD Digi Kyokasho N-B" w:hint="eastAsia"/>
                          <w:sz w:val="24"/>
                          <w:szCs w:val="24"/>
                        </w:rPr>
                        <w:t>：</w:t>
                      </w:r>
                      <w:r w:rsidRPr="007D5B3F">
                        <w:rPr>
                          <w:rFonts w:ascii="UD Digi Kyokasho N-B" w:eastAsia="UD Digi Kyokasho N-B" w:hint="eastAsia"/>
                          <w:sz w:val="24"/>
                          <w:szCs w:val="24"/>
                        </w:rPr>
                        <w:t>オンライン活用事例レポートVol</w:t>
                      </w:r>
                      <w:r>
                        <w:rPr>
                          <w:rFonts w:ascii="UD Digi Kyokasho N-B" w:eastAsia="UD Digi Kyokasho N-B" w:hint="eastAsia"/>
                          <w:sz w:val="24"/>
                          <w:szCs w:val="24"/>
                        </w:rPr>
                        <w:t>３</w:t>
                      </w:r>
                      <w:r w:rsidRPr="007D5B3F">
                        <w:rPr>
                          <w:rFonts w:ascii="UD Digi Kyokasho N-B" w:eastAsia="UD Digi Kyokasho N-B" w:hint="eastAsia"/>
                          <w:sz w:val="24"/>
                          <w:szCs w:val="24"/>
                        </w:rPr>
                        <w:t xml:space="preserve">　</w:t>
                      </w:r>
                      <w:r>
                        <w:rPr>
                          <w:rFonts w:ascii="UD Digi Kyokasho N-B" w:eastAsia="UD Digi Kyokasho N-B" w:hint="eastAsia"/>
                          <w:sz w:val="24"/>
                          <w:szCs w:val="24"/>
                        </w:rPr>
                        <w:t xml:space="preserve">　</w:t>
                      </w:r>
                      <w:r w:rsidRPr="001F7366">
                        <w:rPr>
                          <w:rFonts w:ascii="UD Digi Kyokasho N-B" w:eastAsia="UD Digi Kyokasho N-B" w:hint="eastAsia"/>
                          <w:sz w:val="24"/>
                          <w:szCs w:val="24"/>
                        </w:rPr>
                        <w:t>オンラインを上手に利用している団体</w:t>
                      </w:r>
                    </w:p>
                  </w:txbxContent>
                </v:textbox>
                <w10:wrap anchorx="margin"/>
              </v:shape>
            </w:pict>
          </mc:Fallback>
        </mc:AlternateContent>
      </w:r>
    </w:p>
    <w:p w14:paraId="492AB283" w14:textId="060F2C40" w:rsidR="001F7366" w:rsidRDefault="001F7366" w:rsidP="001F7366">
      <w:pPr>
        <w:pStyle w:val="a7"/>
        <w:widowControl/>
        <w:spacing w:line="320" w:lineRule="exact"/>
        <w:ind w:leftChars="0" w:left="360"/>
        <w:textAlignment w:val="baseline"/>
        <w:rPr>
          <w:rFonts w:ascii="UD Digi Kyokasho NP-R" w:eastAsia="UD Digi Kyokasho NP-R" w:hAnsi="ＭＳ Ｐゴシック" w:cs="ＭＳ Ｐゴシック"/>
          <w:b/>
          <w:bCs/>
          <w:color w:val="000000"/>
          <w:kern w:val="0"/>
          <w:sz w:val="24"/>
          <w:szCs w:val="24"/>
        </w:rPr>
      </w:pPr>
    </w:p>
    <w:p w14:paraId="1F0FDAE4" w14:textId="4FB17352" w:rsidR="0052085A" w:rsidRPr="00B96D42" w:rsidRDefault="0052085A" w:rsidP="00B96D42">
      <w:pPr>
        <w:pStyle w:val="a7"/>
        <w:widowControl/>
        <w:numPr>
          <w:ilvl w:val="0"/>
          <w:numId w:val="1"/>
        </w:numPr>
        <w:spacing w:line="320" w:lineRule="exact"/>
        <w:ind w:leftChars="0"/>
        <w:textAlignment w:val="baseline"/>
        <w:rPr>
          <w:rFonts w:ascii="UD Digi Kyokasho NP-R" w:eastAsia="UD Digi Kyokasho NP-R" w:hAnsi="ＭＳ Ｐゴシック" w:cs="ＭＳ Ｐゴシック"/>
          <w:b/>
          <w:bCs/>
          <w:color w:val="000000"/>
          <w:kern w:val="0"/>
          <w:sz w:val="24"/>
          <w:szCs w:val="24"/>
        </w:rPr>
      </w:pPr>
      <w:r w:rsidRPr="00B96D42">
        <w:rPr>
          <w:rFonts w:ascii="UD Digi Kyokasho NP-R" w:eastAsia="UD Digi Kyokasho NP-R" w:hAnsi="ＭＳ Ｐゴシック" w:cs="ＭＳ Ｐゴシック" w:hint="eastAsia"/>
          <w:b/>
          <w:bCs/>
          <w:color w:val="000000"/>
          <w:kern w:val="0"/>
          <w:sz w:val="24"/>
          <w:szCs w:val="24"/>
        </w:rPr>
        <w:t>＜小平あたりでCivic Tech＞</w:t>
      </w:r>
    </w:p>
    <w:p w14:paraId="3E4D288B" w14:textId="77777777" w:rsidR="0052085A" w:rsidRPr="00D41E0E" w:rsidRDefault="0052085A" w:rsidP="00B96D42">
      <w:pPr>
        <w:widowControl/>
        <w:spacing w:line="320" w:lineRule="exact"/>
        <w:ind w:firstLine="210"/>
        <w:rPr>
          <w:rFonts w:ascii="UD Digi Kyokasho NP-R" w:eastAsia="UD Digi Kyokasho NP-R" w:hAnsi="ＭＳ Ｐゴシック" w:cs="ＭＳ Ｐゴシック"/>
          <w:kern w:val="0"/>
          <w:sz w:val="24"/>
          <w:szCs w:val="24"/>
        </w:rPr>
      </w:pPr>
      <w:r w:rsidRPr="00D41E0E">
        <w:rPr>
          <w:rFonts w:ascii="UD Digi Kyokasho NP-R" w:eastAsia="UD Digi Kyokasho NP-R" w:hAnsi="ＭＳ Ｐゴシック" w:cs="ＭＳ Ｐゴシック" w:hint="eastAsia"/>
          <w:color w:val="000000"/>
          <w:kern w:val="0"/>
          <w:szCs w:val="21"/>
        </w:rPr>
        <w:t>小平あたりでCivic Techは、みんなのIT技術や得意技により、地域・コミュニティの課題解決を楽しむ活動です。コロナ以前から、たとえば、小平バリアフリーマップアプリや、防災に活用できる公園・避難所アプリなどを、オンラインのZoom、Whereby、Slack、HP、Facebook、</w:t>
      </w:r>
      <w:proofErr w:type="spellStart"/>
      <w:r w:rsidRPr="00D41E0E">
        <w:rPr>
          <w:rFonts w:ascii="UD Digi Kyokasho NP-R" w:eastAsia="UD Digi Kyokasho NP-R" w:hAnsi="ＭＳ Ｐゴシック" w:cs="ＭＳ Ｐゴシック" w:hint="eastAsia"/>
          <w:color w:val="000000"/>
          <w:kern w:val="0"/>
          <w:szCs w:val="21"/>
        </w:rPr>
        <w:t>Youtube</w:t>
      </w:r>
      <w:proofErr w:type="spellEnd"/>
      <w:r w:rsidRPr="00D41E0E">
        <w:rPr>
          <w:rFonts w:ascii="UD Digi Kyokasho NP-R" w:eastAsia="UD Digi Kyokasho NP-R" w:hAnsi="ＭＳ Ｐゴシック" w:cs="ＭＳ Ｐゴシック" w:hint="eastAsia"/>
          <w:color w:val="000000"/>
          <w:kern w:val="0"/>
          <w:szCs w:val="21"/>
        </w:rPr>
        <w:t>などITを活用して、地域やコミュニティ課題を解決する活動を行っています。</w:t>
      </w:r>
    </w:p>
    <w:p w14:paraId="3119382C" w14:textId="5066F0B7" w:rsidR="0052085A" w:rsidRDefault="0052085A" w:rsidP="00B96D42">
      <w:pPr>
        <w:widowControl/>
        <w:spacing w:line="320" w:lineRule="exact"/>
        <w:rPr>
          <w:rFonts w:ascii="UD Digi Kyokasho NP-R" w:eastAsia="UD Digi Kyokasho NP-R" w:hAnsi="ＭＳ Ｐゴシック" w:cs="ＭＳ Ｐゴシック"/>
          <w:color w:val="000000"/>
          <w:kern w:val="0"/>
          <w:szCs w:val="21"/>
        </w:rPr>
      </w:pPr>
      <w:r w:rsidRPr="00D41E0E">
        <w:rPr>
          <w:rFonts w:ascii="UD Digi Kyokasho NP-R" w:eastAsia="UD Digi Kyokasho NP-R" w:hAnsi="ＭＳ Ｐゴシック" w:cs="ＭＳ Ｐゴシック" w:hint="eastAsia"/>
          <w:color w:val="000000"/>
          <w:kern w:val="0"/>
          <w:szCs w:val="21"/>
        </w:rPr>
        <w:t xml:space="preserve">　コロナを受けて、さまざまな影響があり、なかでも、にわかにWeb会議が流行ったことから、IT利用の支援をさまざまな形で行ってきました。飲食店や文化芸能・イベント等の自粛や地域経済の停滞を緩和するために、アプリ製作、SNSでの活動支援なども行ってきました。</w:t>
      </w:r>
    </w:p>
    <w:p w14:paraId="182D7C3E" w14:textId="77777777" w:rsidR="00D41E0E" w:rsidRPr="00D41E0E" w:rsidRDefault="00D41E0E" w:rsidP="00B96D42">
      <w:pPr>
        <w:widowControl/>
        <w:spacing w:line="320" w:lineRule="exact"/>
        <w:rPr>
          <w:rFonts w:ascii="UD Digi Kyokasho NP-R" w:eastAsia="UD Digi Kyokasho NP-R" w:hAnsi="ＭＳ Ｐゴシック" w:cs="ＭＳ Ｐゴシック"/>
          <w:kern w:val="0"/>
          <w:sz w:val="24"/>
          <w:szCs w:val="24"/>
        </w:rPr>
      </w:pPr>
    </w:p>
    <w:p w14:paraId="45A366C8" w14:textId="11B0F7ED" w:rsidR="0052085A" w:rsidRPr="00836FCB" w:rsidRDefault="0052085A" w:rsidP="00B96D42">
      <w:pPr>
        <w:pStyle w:val="a7"/>
        <w:widowControl/>
        <w:numPr>
          <w:ilvl w:val="0"/>
          <w:numId w:val="8"/>
        </w:numPr>
        <w:spacing w:line="320" w:lineRule="exact"/>
        <w:ind w:leftChars="0"/>
        <w:rPr>
          <w:rFonts w:ascii="UD Digi Kyokasho NP-R" w:eastAsia="UD Digi Kyokasho NP-R" w:hAnsi="ＭＳ Ｐゴシック" w:cs="ＭＳ Ｐゴシック"/>
          <w:kern w:val="0"/>
          <w:sz w:val="24"/>
          <w:szCs w:val="24"/>
        </w:rPr>
      </w:pPr>
      <w:r w:rsidRPr="00B96D42">
        <w:rPr>
          <w:rFonts w:ascii="UD Digi Kyokasho NP-R" w:eastAsia="UD Digi Kyokasho NP-R" w:hAnsi="ＭＳ Ｐゴシック" w:cs="ＭＳ Ｐゴシック" w:hint="eastAsia"/>
          <w:b/>
          <w:bCs/>
          <w:color w:val="000000"/>
          <w:kern w:val="0"/>
          <w:szCs w:val="21"/>
        </w:rPr>
        <w:t>「全国で８０以上の地域アプリを支援」</w:t>
      </w:r>
      <w:r w:rsidRPr="00836FCB">
        <w:rPr>
          <w:rFonts w:ascii="UD Digi Kyokasho NP-R" w:eastAsia="UD Digi Kyokasho NP-R" w:hAnsi="游明朝" w:cs="ＭＳ Ｐゴシック" w:hint="eastAsia"/>
          <w:kern w:val="0"/>
          <w:szCs w:val="21"/>
          <w:u w:val="single"/>
        </w:rPr>
        <w:t>https://tom2rd.sakura.ne.jp/hanakotech/</w:t>
      </w:r>
    </w:p>
    <w:p w14:paraId="44678275" w14:textId="77777777" w:rsidR="00D41E0E" w:rsidRDefault="0052085A" w:rsidP="00B96D42">
      <w:pPr>
        <w:widowControl/>
        <w:spacing w:line="320" w:lineRule="exact"/>
        <w:ind w:firstLine="210"/>
        <w:rPr>
          <w:rFonts w:ascii="UD Digi Kyokasho NP-R" w:eastAsia="UD Digi Kyokasho NP-R" w:hAnsi="ＭＳ Ｐゴシック" w:cs="ＭＳ Ｐゴシック"/>
          <w:color w:val="000000"/>
          <w:kern w:val="0"/>
          <w:szCs w:val="21"/>
        </w:rPr>
      </w:pPr>
      <w:r w:rsidRPr="00D41E0E">
        <w:rPr>
          <w:rFonts w:ascii="UD Digi Kyokasho NP-R" w:eastAsia="UD Digi Kyokasho NP-R" w:hAnsi="ＭＳ Ｐゴシック" w:cs="ＭＳ Ｐゴシック" w:hint="eastAsia"/>
          <w:noProof/>
          <w:color w:val="000000"/>
          <w:kern w:val="0"/>
          <w:szCs w:val="21"/>
          <w:bdr w:val="none" w:sz="0" w:space="0" w:color="auto" w:frame="1"/>
        </w:rPr>
        <w:drawing>
          <wp:anchor distT="0" distB="0" distL="114300" distR="114300" simplePos="0" relativeHeight="251670528" behindDoc="0" locked="0" layoutInCell="1" allowOverlap="1" wp14:anchorId="141D37F8" wp14:editId="7BA5FAEA">
            <wp:simplePos x="0" y="0"/>
            <wp:positionH relativeFrom="margin">
              <wp:align>left</wp:align>
            </wp:positionH>
            <wp:positionV relativeFrom="paragraph">
              <wp:posOffset>43180</wp:posOffset>
            </wp:positionV>
            <wp:extent cx="3457575" cy="1266825"/>
            <wp:effectExtent l="0" t="0" r="9525"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AF34E" w14:textId="37A15C87" w:rsidR="0052085A" w:rsidRPr="00D41E0E" w:rsidRDefault="0052085A" w:rsidP="00B96D42">
      <w:pPr>
        <w:widowControl/>
        <w:spacing w:line="320" w:lineRule="exact"/>
        <w:ind w:firstLine="210"/>
        <w:rPr>
          <w:rFonts w:ascii="UD Digi Kyokasho NP-R" w:eastAsia="UD Digi Kyokasho NP-R" w:hAnsi="ＭＳ Ｐゴシック" w:cs="ＭＳ Ｐゴシック"/>
          <w:kern w:val="0"/>
          <w:sz w:val="24"/>
          <w:szCs w:val="24"/>
        </w:rPr>
      </w:pPr>
      <w:r w:rsidRPr="00D41E0E">
        <w:rPr>
          <w:rFonts w:ascii="UD Digi Kyokasho NP-R" w:eastAsia="UD Digi Kyokasho NP-R" w:hAnsi="ＭＳ Ｐゴシック" w:cs="ＭＳ Ｐゴシック" w:hint="eastAsia"/>
          <w:color w:val="000000"/>
          <w:kern w:val="0"/>
          <w:szCs w:val="21"/>
        </w:rPr>
        <w:t>飲食店向けには、イートイン形式からテイクアウト、デリバリーを勧めるために、お弁当・テイクアウトアプリをGlide Appsという仕組みを使い作成し、全国で８０以上の地域アプリができました。Glide Apps自体は、とても便利ですが、マニュアル等のドキュメントが整備されていないため、Facebook Groupや、Twitter等を通して、Q&amp;Aなどサポートサイトを作成しました。</w:t>
      </w:r>
    </w:p>
    <w:p w14:paraId="04876626" w14:textId="77F57CAC" w:rsidR="0052085A" w:rsidRPr="00B96D42" w:rsidRDefault="0052085A" w:rsidP="00B96D42">
      <w:pPr>
        <w:pStyle w:val="a7"/>
        <w:widowControl/>
        <w:numPr>
          <w:ilvl w:val="0"/>
          <w:numId w:val="8"/>
        </w:numPr>
        <w:spacing w:line="320" w:lineRule="exact"/>
        <w:ind w:leftChars="0"/>
        <w:rPr>
          <w:rFonts w:ascii="UD Digi Kyokasho NP-R" w:eastAsia="UD Digi Kyokasho NP-R" w:hAnsi="ＭＳ Ｐゴシック" w:cs="ＭＳ Ｐゴシック"/>
          <w:kern w:val="0"/>
          <w:sz w:val="24"/>
          <w:szCs w:val="24"/>
        </w:rPr>
      </w:pPr>
      <w:r w:rsidRPr="00B96D42">
        <w:rPr>
          <w:rFonts w:ascii="UD Digi Kyokasho NP-R" w:eastAsia="UD Digi Kyokasho NP-R" w:hAnsi="ＭＳ Ｐゴシック" w:cs="ＭＳ Ｐゴシック" w:hint="eastAsia"/>
          <w:b/>
          <w:bCs/>
          <w:color w:val="000000"/>
          <w:kern w:val="0"/>
          <w:szCs w:val="21"/>
        </w:rPr>
        <w:t>「小平あたりで美味しいもん」</w:t>
      </w:r>
      <w:r w:rsidRPr="00B96D42">
        <w:rPr>
          <w:rFonts w:ascii="UD Digi Kyokasho NP-R" w:eastAsia="UD Digi Kyokasho NP-R" w:hAnsi="ＭＳ Ｐゴシック" w:cs="ＭＳ Ｐゴシック" w:hint="eastAsia"/>
          <w:color w:val="000000"/>
          <w:kern w:val="0"/>
          <w:szCs w:val="21"/>
        </w:rPr>
        <w:t xml:space="preserve">　https://www.facebook.com/groups/551837338808036/</w:t>
      </w:r>
    </w:p>
    <w:p w14:paraId="554BC834" w14:textId="17D0142B" w:rsidR="00D41E0E" w:rsidRDefault="00D41E0E" w:rsidP="00B96D42">
      <w:pPr>
        <w:widowControl/>
        <w:spacing w:line="320" w:lineRule="exact"/>
        <w:ind w:firstLine="240"/>
        <w:rPr>
          <w:rFonts w:ascii="UD Digi Kyokasho NP-R" w:eastAsia="UD Digi Kyokasho NP-R" w:hAnsi="ＭＳ Ｐゴシック" w:cs="ＭＳ Ｐゴシック"/>
          <w:color w:val="000000"/>
          <w:kern w:val="0"/>
          <w:szCs w:val="21"/>
        </w:rPr>
      </w:pPr>
      <w:r w:rsidRPr="00D41E0E">
        <w:rPr>
          <w:rFonts w:ascii="UD Digi Kyokasho NP-R" w:eastAsia="UD Digi Kyokasho NP-R" w:hAnsi="ＭＳ Ｐゴシック" w:cs="ＭＳ Ｐゴシック" w:hint="eastAsia"/>
          <w:noProof/>
          <w:color w:val="000000"/>
          <w:kern w:val="0"/>
          <w:szCs w:val="21"/>
          <w:bdr w:val="none" w:sz="0" w:space="0" w:color="auto" w:frame="1"/>
        </w:rPr>
        <w:drawing>
          <wp:anchor distT="0" distB="0" distL="114300" distR="114300" simplePos="0" relativeHeight="251671552" behindDoc="0" locked="0" layoutInCell="1" allowOverlap="1" wp14:anchorId="53A4FE57" wp14:editId="601355D1">
            <wp:simplePos x="0" y="0"/>
            <wp:positionH relativeFrom="column">
              <wp:posOffset>70485</wp:posOffset>
            </wp:positionH>
            <wp:positionV relativeFrom="paragraph">
              <wp:posOffset>90805</wp:posOffset>
            </wp:positionV>
            <wp:extent cx="2352675" cy="971550"/>
            <wp:effectExtent l="0" t="0" r="952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678F9" w14:textId="26B235C4" w:rsidR="0052085A" w:rsidRPr="00B96D42" w:rsidRDefault="00D41E0E" w:rsidP="00B96D42">
      <w:pPr>
        <w:widowControl/>
        <w:spacing w:line="320" w:lineRule="exact"/>
        <w:ind w:firstLine="240"/>
        <w:rPr>
          <w:rFonts w:ascii="UD Digi Kyokasho NP-R" w:eastAsia="UD Digi Kyokasho NP-R" w:hAnsi="ＭＳ Ｐゴシック" w:cs="ＭＳ Ｐゴシック"/>
          <w:color w:val="000000"/>
          <w:kern w:val="0"/>
          <w:szCs w:val="21"/>
        </w:rPr>
      </w:pPr>
      <w:r w:rsidRPr="00D41E0E">
        <w:rPr>
          <w:rFonts w:ascii="UD Digi Kyokasho NP-R" w:eastAsia="UD Digi Kyokasho NP-R" w:hAnsi="ＭＳ Ｐゴシック" w:cs="ＭＳ Ｐゴシック" w:hint="eastAsia"/>
          <w:noProof/>
          <w:color w:val="000000"/>
          <w:kern w:val="0"/>
          <w:szCs w:val="21"/>
          <w:bdr w:val="none" w:sz="0" w:space="0" w:color="auto" w:frame="1"/>
        </w:rPr>
        <w:drawing>
          <wp:anchor distT="0" distB="0" distL="114300" distR="114300" simplePos="0" relativeHeight="251672576" behindDoc="0" locked="0" layoutInCell="1" allowOverlap="1" wp14:anchorId="48262FE2" wp14:editId="7616D9D8">
            <wp:simplePos x="0" y="0"/>
            <wp:positionH relativeFrom="margin">
              <wp:align>center</wp:align>
            </wp:positionH>
            <wp:positionV relativeFrom="paragraph">
              <wp:posOffset>14605</wp:posOffset>
            </wp:positionV>
            <wp:extent cx="845820" cy="83820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5A" w:rsidRPr="00D41E0E">
        <w:rPr>
          <w:rFonts w:ascii="UD Digi Kyokasho NP-R" w:eastAsia="UD Digi Kyokasho NP-R" w:hAnsi="ＭＳ Ｐゴシック" w:cs="ＭＳ Ｐゴシック" w:hint="eastAsia"/>
          <w:color w:val="000000"/>
          <w:kern w:val="0"/>
          <w:szCs w:val="21"/>
        </w:rPr>
        <w:t>また、コロナの影響や社会状況が刻々と変わることから、応援形態も、お弁当アプリ⇒テイクアウトアプリ⇒デリバリー対応⇒美味しいもんアプリ</w:t>
      </w:r>
      <w:r w:rsidR="00B96D42">
        <w:rPr>
          <w:rFonts w:ascii="UD Digi Kyokasho NP-R" w:eastAsia="UD Digi Kyokasho NP-R" w:hAnsi="ＭＳ Ｐゴシック" w:cs="ＭＳ Ｐゴシック" w:hint="eastAsia"/>
          <w:color w:val="000000"/>
          <w:kern w:val="0"/>
          <w:szCs w:val="21"/>
        </w:rPr>
        <w:t>、</w:t>
      </w:r>
      <w:r w:rsidR="0052085A" w:rsidRPr="00D41E0E">
        <w:rPr>
          <w:rFonts w:ascii="UD Digi Kyokasho NP-R" w:eastAsia="UD Digi Kyokasho NP-R" w:hAnsi="ＭＳ Ｐゴシック" w:cs="ＭＳ Ｐゴシック" w:hint="eastAsia"/>
          <w:color w:val="000000"/>
          <w:kern w:val="0"/>
          <w:szCs w:val="21"/>
        </w:rPr>
        <w:t>と変更を加えて、現在では、メンバーが、「小平あたりで美味しいもん」というFacebook Groupを運営して、小平周辺の飲食店を応援しています。2020年10月12日現在1531人のグループになっており、飲食店のみなさんからの投稿などで、盛り上がっています。</w:t>
      </w:r>
    </w:p>
    <w:p w14:paraId="5200A818" w14:textId="1FE809B8" w:rsidR="0052085A" w:rsidRPr="00B96D42" w:rsidRDefault="0052085A" w:rsidP="00B96D42">
      <w:pPr>
        <w:pStyle w:val="a7"/>
        <w:widowControl/>
        <w:numPr>
          <w:ilvl w:val="0"/>
          <w:numId w:val="8"/>
        </w:numPr>
        <w:spacing w:after="240" w:line="320" w:lineRule="exact"/>
        <w:ind w:leftChars="0"/>
        <w:jc w:val="left"/>
        <w:rPr>
          <w:rFonts w:ascii="UD Digi Kyokasho NP-R" w:eastAsia="UD Digi Kyokasho NP-R" w:hAnsi="ＭＳ Ｐゴシック" w:cs="ＭＳ Ｐゴシック"/>
          <w:b/>
          <w:bCs/>
          <w:kern w:val="0"/>
          <w:sz w:val="24"/>
          <w:szCs w:val="24"/>
        </w:rPr>
      </w:pPr>
      <w:r w:rsidRPr="00B96D42">
        <w:rPr>
          <w:rFonts w:ascii="UD Digi Kyokasho NP-R" w:eastAsia="UD Digi Kyokasho NP-R" w:hAnsi="ＭＳ Ｐゴシック" w:cs="ＭＳ Ｐゴシック" w:hint="eastAsia"/>
          <w:b/>
          <w:bCs/>
          <w:color w:val="000000"/>
          <w:kern w:val="0"/>
          <w:szCs w:val="21"/>
        </w:rPr>
        <w:t>「たま～レコード」　音楽で地域を応援する　https://www.youtube.com/c/TAMERRECORD/</w:t>
      </w:r>
    </w:p>
    <w:p w14:paraId="7E3D8B6A" w14:textId="347E724D" w:rsidR="0052085A" w:rsidRDefault="00D41E0E" w:rsidP="00B96D42">
      <w:pPr>
        <w:widowControl/>
        <w:spacing w:line="320" w:lineRule="exact"/>
        <w:rPr>
          <w:rFonts w:ascii="UD Digi Kyokasho NP-R" w:eastAsia="UD Digi Kyokasho NP-R" w:hAnsi="ＭＳ Ｐゴシック" w:cs="ＭＳ Ｐゴシック"/>
          <w:color w:val="000000"/>
          <w:kern w:val="0"/>
          <w:szCs w:val="21"/>
        </w:rPr>
      </w:pPr>
      <w:r w:rsidRPr="00D41E0E">
        <w:rPr>
          <w:rFonts w:ascii="UD Digi Kyokasho NP-R" w:eastAsia="UD Digi Kyokasho NP-R" w:hAnsi="ＭＳ Ｐゴシック" w:cs="ＭＳ Ｐゴシック" w:hint="eastAsia"/>
          <w:noProof/>
          <w:kern w:val="0"/>
          <w:sz w:val="24"/>
          <w:szCs w:val="24"/>
          <w:bdr w:val="none" w:sz="0" w:space="0" w:color="auto" w:frame="1"/>
        </w:rPr>
        <w:drawing>
          <wp:anchor distT="0" distB="0" distL="114300" distR="114300" simplePos="0" relativeHeight="251674624" behindDoc="0" locked="0" layoutInCell="1" allowOverlap="1" wp14:anchorId="54C1BA33" wp14:editId="0EC19BB0">
            <wp:simplePos x="0" y="0"/>
            <wp:positionH relativeFrom="column">
              <wp:posOffset>2051685</wp:posOffset>
            </wp:positionH>
            <wp:positionV relativeFrom="paragraph">
              <wp:posOffset>347980</wp:posOffset>
            </wp:positionV>
            <wp:extent cx="800100" cy="8001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E0E">
        <w:rPr>
          <w:rFonts w:ascii="UD Digi Kyokasho NP-R" w:eastAsia="UD Digi Kyokasho NP-R" w:hAnsi="ＭＳ Ｐゴシック" w:cs="ＭＳ Ｐゴシック" w:hint="eastAsia"/>
          <w:noProof/>
          <w:color w:val="000000"/>
          <w:kern w:val="0"/>
          <w:szCs w:val="21"/>
          <w:bdr w:val="none" w:sz="0" w:space="0" w:color="auto" w:frame="1"/>
        </w:rPr>
        <w:drawing>
          <wp:anchor distT="0" distB="0" distL="114300" distR="114300" simplePos="0" relativeHeight="251673600" behindDoc="0" locked="0" layoutInCell="1" allowOverlap="1" wp14:anchorId="4B0937E9" wp14:editId="21D86FD7">
            <wp:simplePos x="0" y="0"/>
            <wp:positionH relativeFrom="margin">
              <wp:align>left</wp:align>
            </wp:positionH>
            <wp:positionV relativeFrom="paragraph">
              <wp:posOffset>14605</wp:posOffset>
            </wp:positionV>
            <wp:extent cx="1971675" cy="1190625"/>
            <wp:effectExtent l="0" t="0" r="9525"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5A" w:rsidRPr="00D41E0E">
        <w:rPr>
          <w:rFonts w:ascii="UD Digi Kyokasho NP-R" w:eastAsia="UD Digi Kyokasho NP-R" w:hAnsi="ＭＳ Ｐゴシック" w:cs="ＭＳ Ｐゴシック" w:hint="eastAsia"/>
          <w:color w:val="000000"/>
          <w:kern w:val="0"/>
          <w:szCs w:val="21"/>
        </w:rPr>
        <w:t>文化活動を行う方々も、ライブハウス等の音楽プレイスも自粛が行われたことから、「TAMER RECORD」という応援活動を支援して、小平あたりの音楽愛好家や施設に協力を求め、HP、</w:t>
      </w:r>
      <w:proofErr w:type="spellStart"/>
      <w:r w:rsidR="0052085A" w:rsidRPr="00D41E0E">
        <w:rPr>
          <w:rFonts w:ascii="UD Digi Kyokasho NP-R" w:eastAsia="UD Digi Kyokasho NP-R" w:hAnsi="ＭＳ Ｐゴシック" w:cs="ＭＳ Ｐゴシック" w:hint="eastAsia"/>
          <w:color w:val="000000"/>
          <w:kern w:val="0"/>
          <w:szCs w:val="21"/>
        </w:rPr>
        <w:t>Youtube</w:t>
      </w:r>
      <w:proofErr w:type="spellEnd"/>
      <w:r w:rsidR="0052085A" w:rsidRPr="00D41E0E">
        <w:rPr>
          <w:rFonts w:ascii="UD Digi Kyokasho NP-R" w:eastAsia="UD Digi Kyokasho NP-R" w:hAnsi="ＭＳ Ｐゴシック" w:cs="ＭＳ Ｐゴシック" w:hint="eastAsia"/>
          <w:color w:val="000000"/>
          <w:kern w:val="0"/>
          <w:szCs w:val="21"/>
        </w:rPr>
        <w:t>チャンネル等を開設して、</w:t>
      </w:r>
      <w:proofErr w:type="spellStart"/>
      <w:r w:rsidR="0052085A" w:rsidRPr="00D41E0E">
        <w:rPr>
          <w:rFonts w:ascii="UD Digi Kyokasho NP-R" w:eastAsia="UD Digi Kyokasho NP-R" w:hAnsi="ＭＳ Ｐゴシック" w:cs="ＭＳ Ｐゴシック" w:hint="eastAsia"/>
          <w:color w:val="000000"/>
          <w:kern w:val="0"/>
          <w:szCs w:val="21"/>
        </w:rPr>
        <w:t>Youtube</w:t>
      </w:r>
      <w:proofErr w:type="spellEnd"/>
      <w:r w:rsidR="0052085A" w:rsidRPr="00D41E0E">
        <w:rPr>
          <w:rFonts w:ascii="UD Digi Kyokasho NP-R" w:eastAsia="UD Digi Kyokasho NP-R" w:hAnsi="ＭＳ Ｐゴシック" w:cs="ＭＳ Ｐゴシック" w:hint="eastAsia"/>
          <w:color w:val="000000"/>
          <w:kern w:val="0"/>
          <w:szCs w:val="21"/>
        </w:rPr>
        <w:t xml:space="preserve"> Liveの支援なども行ってきました。100以上の紹介動画・演奏動画が集まっています。</w:t>
      </w:r>
    </w:p>
    <w:p w14:paraId="71F3B2C3" w14:textId="77777777" w:rsidR="00B96D42" w:rsidRPr="00D41E0E" w:rsidRDefault="00B96D42" w:rsidP="00B96D42">
      <w:pPr>
        <w:widowControl/>
        <w:spacing w:line="320" w:lineRule="exact"/>
        <w:rPr>
          <w:rFonts w:ascii="UD Digi Kyokasho NP-R" w:eastAsia="UD Digi Kyokasho NP-R" w:hAnsi="ＭＳ Ｐゴシック" w:cs="ＭＳ Ｐゴシック"/>
          <w:kern w:val="0"/>
          <w:sz w:val="24"/>
          <w:szCs w:val="24"/>
        </w:rPr>
      </w:pPr>
    </w:p>
    <w:p w14:paraId="7F296B9F" w14:textId="43245568" w:rsidR="0052085A" w:rsidRPr="00B96D42" w:rsidRDefault="001F7366" w:rsidP="00B96D42">
      <w:pPr>
        <w:pStyle w:val="a7"/>
        <w:widowControl/>
        <w:numPr>
          <w:ilvl w:val="0"/>
          <w:numId w:val="8"/>
        </w:numPr>
        <w:spacing w:after="240" w:line="320" w:lineRule="exact"/>
        <w:ind w:leftChars="0"/>
        <w:jc w:val="left"/>
        <w:rPr>
          <w:rFonts w:ascii="UD Digi Kyokasho NP-R" w:eastAsia="UD Digi Kyokasho NP-R" w:hAnsi="ＭＳ Ｐゴシック" w:cs="ＭＳ Ｐゴシック"/>
          <w:kern w:val="0"/>
          <w:sz w:val="24"/>
          <w:szCs w:val="24"/>
        </w:rPr>
      </w:pPr>
      <w:r w:rsidRPr="00D41E0E">
        <w:rPr>
          <w:rFonts w:ascii="UD Digi Kyokasho NP-R" w:eastAsia="UD Digi Kyokasho NP-R" w:hAnsi="ＭＳ Ｐゴシック" w:cs="ＭＳ Ｐゴシック" w:hint="eastAsia"/>
          <w:noProof/>
          <w:color w:val="000000"/>
          <w:kern w:val="0"/>
          <w:szCs w:val="21"/>
          <w:bdr w:val="none" w:sz="0" w:space="0" w:color="auto" w:frame="1"/>
        </w:rPr>
        <w:drawing>
          <wp:anchor distT="0" distB="0" distL="114300" distR="114300" simplePos="0" relativeHeight="251675648" behindDoc="0" locked="0" layoutInCell="1" allowOverlap="1" wp14:anchorId="2D98449F" wp14:editId="5E6EBB75">
            <wp:simplePos x="0" y="0"/>
            <wp:positionH relativeFrom="column">
              <wp:posOffset>22860</wp:posOffset>
            </wp:positionH>
            <wp:positionV relativeFrom="paragraph">
              <wp:posOffset>245110</wp:posOffset>
            </wp:positionV>
            <wp:extent cx="647700" cy="6477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5A" w:rsidRPr="00B96D42">
        <w:rPr>
          <w:rFonts w:ascii="UD Digi Kyokasho NP-R" w:eastAsia="UD Digi Kyokasho NP-R" w:hAnsi="ＭＳ Ｐゴシック" w:cs="ＭＳ Ｐゴシック" w:hint="eastAsia"/>
          <w:b/>
          <w:bCs/>
          <w:color w:val="000000"/>
          <w:kern w:val="0"/>
          <w:szCs w:val="21"/>
        </w:rPr>
        <w:t>「小平あたりで</w:t>
      </w:r>
      <w:proofErr w:type="spellStart"/>
      <w:r w:rsidR="0052085A" w:rsidRPr="00B96D42">
        <w:rPr>
          <w:rFonts w:ascii="UD Digi Kyokasho NP-R" w:eastAsia="UD Digi Kyokasho NP-R" w:hAnsi="ＭＳ Ｐゴシック" w:cs="ＭＳ Ｐゴシック" w:hint="eastAsia"/>
          <w:b/>
          <w:bCs/>
          <w:color w:val="000000"/>
          <w:kern w:val="0"/>
          <w:szCs w:val="21"/>
        </w:rPr>
        <w:t>CivicTech</w:t>
      </w:r>
      <w:proofErr w:type="spellEnd"/>
      <w:r w:rsidR="0052085A" w:rsidRPr="00B96D42">
        <w:rPr>
          <w:rFonts w:ascii="UD Digi Kyokasho NP-R" w:eastAsia="UD Digi Kyokasho NP-R" w:hAnsi="ＭＳ Ｐゴシック" w:cs="ＭＳ Ｐゴシック" w:hint="eastAsia"/>
          <w:b/>
          <w:bCs/>
          <w:color w:val="000000"/>
          <w:kern w:val="0"/>
          <w:szCs w:val="21"/>
        </w:rPr>
        <w:t xml:space="preserve">定例会」 </w:t>
      </w:r>
      <w:proofErr w:type="spellStart"/>
      <w:r w:rsidR="0052085A" w:rsidRPr="00B96D42">
        <w:rPr>
          <w:rFonts w:ascii="UD Digi Kyokasho NP-R" w:eastAsia="UD Digi Kyokasho NP-R" w:hAnsi="ＭＳ Ｐゴシック" w:cs="ＭＳ Ｐゴシック" w:hint="eastAsia"/>
          <w:b/>
          <w:bCs/>
          <w:color w:val="000000"/>
          <w:kern w:val="0"/>
          <w:szCs w:val="21"/>
        </w:rPr>
        <w:t>Disord</w:t>
      </w:r>
      <w:proofErr w:type="spellEnd"/>
      <w:r w:rsidR="0052085A" w:rsidRPr="00B96D42">
        <w:rPr>
          <w:rFonts w:ascii="UD Digi Kyokasho NP-R" w:eastAsia="UD Digi Kyokasho NP-R" w:hAnsi="ＭＳ Ｐゴシック" w:cs="ＭＳ Ｐゴシック" w:hint="eastAsia"/>
          <w:b/>
          <w:bCs/>
          <w:color w:val="000000"/>
          <w:kern w:val="0"/>
          <w:szCs w:val="21"/>
        </w:rPr>
        <w:t>サーバ</w:t>
      </w:r>
      <w:r w:rsidR="0052085A" w:rsidRPr="00B96D42">
        <w:rPr>
          <w:rFonts w:ascii="UD Digi Kyokasho NP-R" w:eastAsia="UD Digi Kyokasho NP-R" w:hAnsi="ＭＳ Ｐゴシック" w:cs="ＭＳ Ｐゴシック" w:hint="eastAsia"/>
          <w:color w:val="000000"/>
          <w:kern w:val="0"/>
          <w:szCs w:val="21"/>
        </w:rPr>
        <w:t xml:space="preserve">　https://discord.gg/wwPJDG5</w:t>
      </w:r>
    </w:p>
    <w:p w14:paraId="7312B5E2" w14:textId="08FF3F19" w:rsidR="0052085A" w:rsidRPr="00D41E0E" w:rsidRDefault="00B96D42" w:rsidP="00B96D42">
      <w:pPr>
        <w:widowControl/>
        <w:spacing w:after="240" w:line="320" w:lineRule="exact"/>
        <w:jc w:val="left"/>
        <w:rPr>
          <w:rFonts w:ascii="UD Digi Kyokasho NP-R" w:eastAsia="UD Digi Kyokasho NP-R" w:hAnsi="ＭＳ Ｐゴシック" w:cs="ＭＳ Ｐゴシック"/>
          <w:kern w:val="0"/>
          <w:sz w:val="24"/>
          <w:szCs w:val="24"/>
        </w:rPr>
      </w:pPr>
      <w:r w:rsidRPr="00D41E0E">
        <w:rPr>
          <w:rFonts w:ascii="UD Digi Kyokasho NP-R" w:eastAsia="UD Digi Kyokasho NP-R" w:hAnsi="ＭＳ Ｐゴシック" w:cs="ＭＳ Ｐゴシック" w:hint="eastAsia"/>
          <w:noProof/>
          <w:kern w:val="0"/>
          <w:sz w:val="24"/>
          <w:szCs w:val="24"/>
          <w:bdr w:val="none" w:sz="0" w:space="0" w:color="auto" w:frame="1"/>
        </w:rPr>
        <w:drawing>
          <wp:anchor distT="0" distB="0" distL="114300" distR="114300" simplePos="0" relativeHeight="251676672" behindDoc="0" locked="0" layoutInCell="1" allowOverlap="1" wp14:anchorId="78ADA792" wp14:editId="7586C4B4">
            <wp:simplePos x="0" y="0"/>
            <wp:positionH relativeFrom="margin">
              <wp:align>left</wp:align>
            </wp:positionH>
            <wp:positionV relativeFrom="paragraph">
              <wp:posOffset>535940</wp:posOffset>
            </wp:positionV>
            <wp:extent cx="650875" cy="65722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018" cy="659832"/>
                    </a:xfrm>
                    <a:prstGeom prst="rect">
                      <a:avLst/>
                    </a:prstGeom>
                    <a:noFill/>
                    <a:ln>
                      <a:noFill/>
                    </a:ln>
                  </pic:spPr>
                </pic:pic>
              </a:graphicData>
            </a:graphic>
            <wp14:sizeRelH relativeFrom="page">
              <wp14:pctWidth>0</wp14:pctWidth>
            </wp14:sizeRelH>
            <wp14:sizeRelV relativeFrom="page">
              <wp14:pctHeight>0</wp14:pctHeight>
            </wp14:sizeRelV>
          </wp:anchor>
        </w:drawing>
      </w:r>
      <w:r w:rsidR="0052085A" w:rsidRPr="00D41E0E">
        <w:rPr>
          <w:rFonts w:ascii="UD Digi Kyokasho NP-R" w:eastAsia="UD Digi Kyokasho NP-R" w:hAnsi="ＭＳ Ｐゴシック" w:cs="ＭＳ Ｐゴシック" w:hint="eastAsia"/>
          <w:color w:val="000000"/>
          <w:kern w:val="0"/>
          <w:szCs w:val="21"/>
        </w:rPr>
        <w:t>また、新しい活動をIT技術を使って行いたいという方々のために、さまざまな活動支援を行っています。現在は、ほぼ毎週木曜日にZoom又はDiscordを使った定例会もオンラインで開催しています。さまざまな活動は、HPにまとめられてられています。日頃の活動は、Facebookグループ「小平あたりで</w:t>
      </w:r>
      <w:proofErr w:type="spellStart"/>
      <w:r w:rsidR="0052085A" w:rsidRPr="00D41E0E">
        <w:rPr>
          <w:rFonts w:ascii="UD Digi Kyokasho NP-R" w:eastAsia="UD Digi Kyokasho NP-R" w:hAnsi="ＭＳ Ｐゴシック" w:cs="ＭＳ Ｐゴシック" w:hint="eastAsia"/>
          <w:color w:val="000000"/>
          <w:kern w:val="0"/>
          <w:szCs w:val="21"/>
        </w:rPr>
        <w:t>CivicTech</w:t>
      </w:r>
      <w:proofErr w:type="spellEnd"/>
      <w:r w:rsidR="0052085A" w:rsidRPr="00D41E0E">
        <w:rPr>
          <w:rFonts w:ascii="UD Digi Kyokasho NP-R" w:eastAsia="UD Digi Kyokasho NP-R" w:hAnsi="ＭＳ Ｐゴシック" w:cs="ＭＳ Ｐゴシック" w:hint="eastAsia"/>
          <w:color w:val="000000"/>
          <w:kern w:val="0"/>
          <w:szCs w:val="21"/>
        </w:rPr>
        <w:t>」で案内・告知などを勧めています。</w:t>
      </w:r>
    </w:p>
    <w:p w14:paraId="2FD89A83" w14:textId="7ACF7886" w:rsidR="0052085A" w:rsidRPr="00836FCB" w:rsidRDefault="0052085A" w:rsidP="001F7366">
      <w:pPr>
        <w:widowControl/>
        <w:spacing w:line="200" w:lineRule="exact"/>
        <w:rPr>
          <w:rFonts w:ascii="UD Digi Kyokasho NP-R" w:eastAsia="UD Digi Kyokasho NP-R" w:hAnsi="ＭＳ Ｐゴシック" w:cs="ＭＳ Ｐゴシック"/>
          <w:kern w:val="0"/>
          <w:sz w:val="24"/>
          <w:szCs w:val="24"/>
        </w:rPr>
      </w:pPr>
      <w:r w:rsidRPr="00836FCB">
        <w:rPr>
          <w:rFonts w:ascii="UD Digi Kyokasho NP-R" w:eastAsia="UD Digi Kyokasho NP-R" w:hAnsi="游明朝" w:cs="ＭＳ Ｐゴシック" w:hint="eastAsia"/>
          <w:kern w:val="0"/>
          <w:szCs w:val="21"/>
        </w:rPr>
        <w:t xml:space="preserve">HP　</w:t>
      </w:r>
      <w:r w:rsidRPr="00836FCB">
        <w:rPr>
          <w:rFonts w:ascii="UD Digi Kyokasho NP-R" w:eastAsia="UD Digi Kyokasho NP-R" w:hAnsi="游明朝" w:cs="ＭＳ Ｐゴシック" w:hint="eastAsia"/>
          <w:kern w:val="0"/>
          <w:szCs w:val="21"/>
          <w:u w:val="single"/>
        </w:rPr>
        <w:t>https://tom2rd.sakura.ne.jp/hanakotech/</w:t>
      </w:r>
    </w:p>
    <w:p w14:paraId="7D4C57C1" w14:textId="77777777" w:rsidR="000F503A" w:rsidRDefault="0052085A" w:rsidP="001F7366">
      <w:pPr>
        <w:widowControl/>
        <w:spacing w:line="320" w:lineRule="exact"/>
        <w:ind w:leftChars="540" w:left="1134"/>
        <w:rPr>
          <w:rFonts w:ascii="UD Digi Kyokasho NP-R" w:eastAsia="UD Digi Kyokasho NP-R" w:hAnsi="ＭＳ Ｐゴシック" w:cs="ＭＳ Ｐゴシック"/>
          <w:color w:val="000000"/>
          <w:kern w:val="0"/>
          <w:szCs w:val="21"/>
        </w:rPr>
        <w:sectPr w:rsidR="000F503A" w:rsidSect="00125F9C">
          <w:footerReference w:type="default" r:id="rId14"/>
          <w:pgSz w:w="11906" w:h="16838"/>
          <w:pgMar w:top="454" w:right="1134" w:bottom="454" w:left="1134" w:header="0" w:footer="0" w:gutter="0"/>
          <w:pgNumType w:start="5"/>
          <w:cols w:space="425"/>
          <w:docGrid w:type="lines" w:linePitch="360"/>
        </w:sectPr>
      </w:pPr>
      <w:r w:rsidRPr="00836FCB">
        <w:rPr>
          <w:rFonts w:ascii="UD Digi Kyokasho NP-R" w:eastAsia="UD Digi Kyokasho NP-R" w:hAnsi="游明朝" w:cs="ＭＳ Ｐゴシック" w:hint="eastAsia"/>
          <w:kern w:val="0"/>
          <w:szCs w:val="21"/>
        </w:rPr>
        <w:t xml:space="preserve">Facebook　</w:t>
      </w:r>
      <w:r w:rsidR="001F7366" w:rsidRPr="001F7366">
        <w:rPr>
          <w:rFonts w:ascii="UD Digi Kyokasho NP-R" w:eastAsia="UD Digi Kyokasho NP-R" w:hAnsi="游明朝" w:cs="ＭＳ Ｐゴシック" w:hint="eastAsia"/>
          <w:kern w:val="0"/>
          <w:szCs w:val="21"/>
          <w:u w:val="single"/>
        </w:rPr>
        <w:t>https://www.facebook.com/groups/114497269232471/</w:t>
      </w:r>
      <w:r w:rsidR="001F7366">
        <w:rPr>
          <w:rFonts w:ascii="UD Digi Kyokasho NP-R" w:eastAsia="UD Digi Kyokasho NP-R" w:hAnsi="游明朝" w:cs="ＭＳ Ｐゴシック" w:hint="eastAsia"/>
          <w:kern w:val="0"/>
          <w:szCs w:val="21"/>
          <w:u w:val="single"/>
        </w:rPr>
        <w:t xml:space="preserve">　</w:t>
      </w:r>
      <w:r w:rsidRPr="00836FCB">
        <w:rPr>
          <w:rFonts w:ascii="UD Digi Kyokasho NP-R" w:eastAsia="UD Digi Kyokasho NP-R" w:hAnsi="ＭＳ Ｐゴシック" w:cs="ＭＳ Ｐゴシック" w:hint="eastAsia"/>
          <w:kern w:val="0"/>
          <w:szCs w:val="21"/>
        </w:rPr>
        <w:t>（文</w:t>
      </w:r>
      <w:r w:rsidRPr="00D41E0E">
        <w:rPr>
          <w:rFonts w:ascii="UD Digi Kyokasho NP-R" w:eastAsia="UD Digi Kyokasho NP-R" w:hAnsi="ＭＳ Ｐゴシック" w:cs="ＭＳ Ｐゴシック" w:hint="eastAsia"/>
          <w:color w:val="000000"/>
          <w:kern w:val="0"/>
          <w:szCs w:val="21"/>
        </w:rPr>
        <w:t>責：富永）</w:t>
      </w:r>
    </w:p>
    <w:p w14:paraId="2210B8AA" w14:textId="77777777" w:rsidR="000F503A" w:rsidRPr="00106432" w:rsidRDefault="000F503A" w:rsidP="000F503A">
      <w:pPr>
        <w:snapToGrid w:val="0"/>
        <w:rPr>
          <w:rFonts w:ascii="メイリオ" w:eastAsia="メイリオ" w:hAnsi="メイリオ"/>
          <w:b/>
        </w:rPr>
      </w:pPr>
      <w:r w:rsidRPr="00174B6F">
        <w:rPr>
          <w:rFonts w:ascii="ＭＳ Ｐゴシック" w:eastAsia="ＭＳ Ｐゴシック" w:hAnsi="ＭＳ Ｐゴシック" w:hint="eastAsia"/>
          <w:b/>
          <w:noProof/>
          <w:color w:val="FFFFFF" w:themeColor="background1"/>
          <w:sz w:val="28"/>
          <w:szCs w:val="28"/>
          <w:bdr w:val="single" w:sz="4" w:space="0" w:color="auto"/>
        </w:rPr>
        <w:lastRenderedPageBreak/>
        <w:drawing>
          <wp:anchor distT="0" distB="0" distL="114300" distR="114300" simplePos="0" relativeHeight="251683840" behindDoc="0" locked="0" layoutInCell="1" allowOverlap="1" wp14:anchorId="700CBF63" wp14:editId="341730ED">
            <wp:simplePos x="0" y="0"/>
            <wp:positionH relativeFrom="margin">
              <wp:posOffset>4909185</wp:posOffset>
            </wp:positionH>
            <wp:positionV relativeFrom="paragraph">
              <wp:posOffset>-41275</wp:posOffset>
            </wp:positionV>
            <wp:extent cx="1573257" cy="590550"/>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257"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4B6F">
        <w:rPr>
          <w:rFonts w:ascii="ＭＳ Ｐゴシック" w:eastAsia="ＭＳ Ｐゴシック" w:hAnsi="ＭＳ Ｐゴシック" w:hint="eastAsia"/>
          <w:b/>
          <w:color w:val="FFFFFF" w:themeColor="background1"/>
          <w:kern w:val="0"/>
          <w:sz w:val="28"/>
          <w:szCs w:val="28"/>
          <w:bdr w:val="single" w:sz="4" w:space="0" w:color="auto"/>
        </w:rPr>
        <w:t>_</w:t>
      </w:r>
      <w:r w:rsidRPr="00174B6F">
        <w:rPr>
          <w:rFonts w:ascii="ＭＳ Ｐゴシック" w:eastAsia="ＭＳ Ｐゴシック" w:hAnsi="ＭＳ Ｐゴシック" w:hint="eastAsia"/>
          <w:b/>
          <w:kern w:val="0"/>
          <w:sz w:val="28"/>
          <w:szCs w:val="28"/>
          <w:bdr w:val="single" w:sz="4" w:space="0" w:color="auto"/>
        </w:rPr>
        <w:t>特 集</w:t>
      </w:r>
      <w:r w:rsidRPr="00174B6F">
        <w:rPr>
          <w:rFonts w:ascii="ＭＳ Ｐゴシック" w:eastAsia="ＭＳ Ｐゴシック" w:hAnsi="ＭＳ Ｐゴシック" w:hint="eastAsia"/>
          <w:b/>
          <w:color w:val="FFFFFF" w:themeColor="background1"/>
          <w:kern w:val="0"/>
          <w:sz w:val="28"/>
          <w:szCs w:val="28"/>
          <w:bdr w:val="single" w:sz="4" w:space="0" w:color="auto"/>
        </w:rPr>
        <w:t>_</w:t>
      </w:r>
      <w:r>
        <w:rPr>
          <w:rFonts w:ascii="メイリオ" w:eastAsia="メイリオ" w:hAnsi="メイリオ" w:hint="eastAsia"/>
          <w:b/>
          <w:kern w:val="0"/>
          <w:sz w:val="28"/>
          <w:szCs w:val="28"/>
        </w:rPr>
        <w:t xml:space="preserve">　</w:t>
      </w:r>
      <w:r w:rsidRPr="00106432">
        <w:rPr>
          <w:rFonts w:ascii="メイリオ" w:eastAsia="メイリオ" w:hAnsi="メイリオ"/>
          <w:b/>
          <w:kern w:val="0"/>
          <w:sz w:val="28"/>
          <w:szCs w:val="28"/>
        </w:rPr>
        <w:t>オンラインでつないだ元気村まつり</w:t>
      </w:r>
    </w:p>
    <w:p w14:paraId="76891963" w14:textId="77777777" w:rsidR="000F503A" w:rsidRDefault="000F503A" w:rsidP="000F503A">
      <w:pPr>
        <w:snapToGrid w:val="0"/>
        <w:spacing w:line="300" w:lineRule="exact"/>
        <w:ind w:firstLineChars="100" w:firstLine="210"/>
        <w:rPr>
          <w:rFonts w:ascii="UD デジタル 教科書体 NP-R" w:eastAsia="UD デジタル 教科書体 NP-R"/>
        </w:rPr>
      </w:pPr>
      <w:bookmarkStart w:id="0" w:name="_Hlk57043931"/>
      <w:bookmarkEnd w:id="0"/>
      <w:r>
        <w:rPr>
          <w:rFonts w:ascii="UD デジタル 教科書体 NP-R" w:eastAsia="UD デジタル 教科書体 NP-R" w:hint="eastAsia"/>
        </w:rPr>
        <w:t>2</w:t>
      </w:r>
      <w:r>
        <w:rPr>
          <w:rFonts w:ascii="UD デジタル 教科書体 NP-R" w:eastAsia="UD デジタル 教科書体 NP-R"/>
        </w:rPr>
        <w:t>020</w:t>
      </w:r>
      <w:r>
        <w:rPr>
          <w:rFonts w:ascii="UD デジタル 教科書体 NP-R" w:eastAsia="UD デジタル 教科書体 NP-R" w:hint="eastAsia"/>
        </w:rPr>
        <w:t>年のあすぴあの</w:t>
      </w:r>
      <w:r w:rsidRPr="00E460CF">
        <w:rPr>
          <w:rFonts w:ascii="UD デジタル 教科書体 NP-R" w:eastAsia="UD デジタル 教科書体 NP-R" w:hint="eastAsia"/>
        </w:rPr>
        <w:t>元気村まつりはコロナ感染防止のためオンラインにより</w:t>
      </w:r>
      <w:r>
        <w:rPr>
          <w:rFonts w:ascii="UD デジタル 教科書体 NP-R" w:eastAsia="UD デジタル 教科書体 NP-R" w:hint="eastAsia"/>
        </w:rPr>
        <w:t>、</w:t>
      </w:r>
    </w:p>
    <w:p w14:paraId="049FDDAF" w14:textId="77777777" w:rsidR="000F503A" w:rsidRDefault="000F503A" w:rsidP="000F503A">
      <w:pPr>
        <w:tabs>
          <w:tab w:val="left" w:pos="8535"/>
        </w:tabs>
        <w:snapToGrid w:val="0"/>
        <w:spacing w:line="300" w:lineRule="exact"/>
        <w:rPr>
          <w:rFonts w:ascii="UD デジタル 教科書体 NP-R" w:eastAsia="UD デジタル 教科書体 NP-R"/>
        </w:rPr>
      </w:pPr>
      <w:r w:rsidRPr="00E460CF">
        <w:rPr>
          <w:rFonts w:ascii="UD デジタル 教科書体 NP-R" w:eastAsia="UD デジタル 教科書体 NP-R" w:hint="eastAsia"/>
        </w:rPr>
        <w:t>「元気村まつりウィーク2020」として10月24日～31日の8日間開催しました。</w:t>
      </w:r>
    </w:p>
    <w:p w14:paraId="040839A7" w14:textId="77777777" w:rsidR="000F503A" w:rsidRPr="000F2316" w:rsidRDefault="000F503A" w:rsidP="000F503A">
      <w:pPr>
        <w:snapToGrid w:val="0"/>
        <w:ind w:firstLineChars="100" w:firstLine="40"/>
        <w:rPr>
          <w:rFonts w:ascii="UD デジタル 教科書体 NP-R" w:eastAsia="UD デジタル 教科書体 NP-R"/>
          <w:sz w:val="4"/>
          <w:szCs w:val="4"/>
        </w:rPr>
      </w:pPr>
    </w:p>
    <w:p w14:paraId="4A985C30" w14:textId="77777777" w:rsidR="000F503A" w:rsidRPr="00D82074" w:rsidRDefault="000F503A" w:rsidP="000F503A">
      <w:pPr>
        <w:snapToGrid w:val="0"/>
        <w:spacing w:line="300" w:lineRule="exact"/>
        <w:rPr>
          <w:rFonts w:ascii="メイリオ" w:eastAsia="メイリオ" w:hAnsi="メイリオ"/>
          <w:b/>
          <w:bCs/>
          <w:sz w:val="22"/>
        </w:rPr>
      </w:pPr>
      <w:r>
        <w:rPr>
          <w:rFonts w:ascii="メイリオ" w:eastAsia="メイリオ" w:hAnsi="メイリオ" w:hint="eastAsia"/>
          <w:b/>
          <w:bCs/>
          <w:sz w:val="22"/>
        </w:rPr>
        <w:t>■</w:t>
      </w:r>
      <w:r w:rsidRPr="00D82074">
        <w:rPr>
          <w:rFonts w:ascii="メイリオ" w:eastAsia="メイリオ" w:hAnsi="メイリオ" w:hint="eastAsia"/>
          <w:b/>
          <w:bCs/>
          <w:sz w:val="22"/>
        </w:rPr>
        <w:t>開催の</w:t>
      </w:r>
      <w:r>
        <w:rPr>
          <w:rFonts w:ascii="メイリオ" w:eastAsia="メイリオ" w:hAnsi="メイリオ" w:hint="eastAsia"/>
          <w:b/>
          <w:bCs/>
          <w:sz w:val="22"/>
        </w:rPr>
        <w:t>判断</w:t>
      </w:r>
    </w:p>
    <w:p w14:paraId="521570D5" w14:textId="77777777" w:rsidR="000F503A" w:rsidRDefault="000F503A" w:rsidP="000F503A">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あすぴあは、コロナ感染拡大防止のため</w:t>
      </w:r>
      <w:r w:rsidRPr="00ED47D1">
        <w:rPr>
          <w:rFonts w:ascii="UD デジタル 教科書体 NP-R" w:eastAsia="UD デジタル 教科書体 NP-R"/>
        </w:rPr>
        <w:t>3月2日～6月8日</w:t>
      </w:r>
      <w:r>
        <w:rPr>
          <w:rFonts w:ascii="UD デジタル 教科書体 NP-R" w:eastAsia="UD デジタル 教科書体 NP-R" w:hint="eastAsia"/>
        </w:rPr>
        <w:t>まで</w:t>
      </w:r>
      <w:r w:rsidRPr="00174B6F">
        <w:rPr>
          <w:rFonts w:ascii="UD デジタル 教科書体 NP-R" w:eastAsia="UD デジタル 教科書体 NP-R"/>
        </w:rPr>
        <w:t>休館</w:t>
      </w:r>
      <w:r>
        <w:rPr>
          <w:rFonts w:ascii="UD デジタル 教科書体 NP-R" w:eastAsia="UD デジタル 教科書体 NP-R" w:hint="eastAsia"/>
        </w:rPr>
        <w:t>でした</w:t>
      </w:r>
      <w:r w:rsidRPr="00174B6F">
        <w:rPr>
          <w:rFonts w:ascii="UD デジタル 教科書体 NP-R" w:eastAsia="UD デジタル 教科書体 NP-R"/>
        </w:rPr>
        <w:t>。</w:t>
      </w:r>
      <w:r>
        <w:rPr>
          <w:rFonts w:ascii="UD デジタル 教科書体 NP-R" w:eastAsia="UD デジタル 教科書体 NP-R" w:hint="eastAsia"/>
        </w:rPr>
        <w:t>その間、</w:t>
      </w:r>
      <w:r w:rsidRPr="004E024F">
        <w:rPr>
          <w:rFonts w:ascii="UD デジタル 教科書体 NP-R" w:eastAsia="UD デジタル 教科書体 NP-R"/>
        </w:rPr>
        <w:t>4月</w:t>
      </w:r>
      <w:r>
        <w:rPr>
          <w:rFonts w:ascii="UD デジタル 教科書体 NP-R" w:eastAsia="UD デジタル 教科書体 NP-R" w:hint="eastAsia"/>
        </w:rPr>
        <w:t>に</w:t>
      </w:r>
      <w:r w:rsidRPr="004E024F">
        <w:rPr>
          <w:rFonts w:ascii="UD デジタル 教科書体 NP-R" w:eastAsia="UD デジタル 教科書体 NP-R"/>
        </w:rPr>
        <w:t>市民活動</w:t>
      </w:r>
      <w:r>
        <w:rPr>
          <w:rFonts w:ascii="UD デジタル 教科書体 NP-R" w:eastAsia="UD デジタル 教科書体 NP-R" w:hint="eastAsia"/>
        </w:rPr>
        <w:t xml:space="preserve">　　</w:t>
      </w:r>
      <w:r w:rsidRPr="004E024F">
        <w:rPr>
          <w:rFonts w:ascii="UD デジタル 教科書体 NP-R" w:eastAsia="UD デジタル 教科書体 NP-R"/>
        </w:rPr>
        <w:t>団体へ活動状況のアンケートを取り</w:t>
      </w:r>
      <w:r>
        <w:rPr>
          <w:rFonts w:ascii="UD デジタル 教科書体 NP-R" w:eastAsia="UD デジタル 教科書体 NP-R" w:hint="eastAsia"/>
        </w:rPr>
        <w:t>ましたが</w:t>
      </w:r>
      <w:r w:rsidRPr="004E024F">
        <w:rPr>
          <w:rFonts w:ascii="UD デジタル 教科書体 NP-R" w:eastAsia="UD デジタル 教科書体 NP-R"/>
        </w:rPr>
        <w:t>、</w:t>
      </w:r>
      <w:r>
        <w:rPr>
          <w:rFonts w:ascii="UD デジタル 教科書体 NP-R" w:eastAsia="UD デジタル 教科書体 NP-R" w:hint="eastAsia"/>
        </w:rPr>
        <w:t>人が集まることができず多くのイベントが中止になり、非常に困難な状況が伝わってきました。</w:t>
      </w:r>
      <w:r w:rsidRPr="00CA0FFA">
        <w:rPr>
          <w:rFonts w:ascii="UD デジタル 教科書体 NP-R" w:eastAsia="UD デジタル 教科書体 NP-R" w:hint="eastAsia"/>
        </w:rPr>
        <w:t>このまま活動ができないと人と人とのつながりがなくなってしまい衰退</w:t>
      </w:r>
      <w:r>
        <w:rPr>
          <w:rFonts w:ascii="UD デジタル 教科書体 NP-R" w:eastAsia="UD デジタル 教科書体 NP-R" w:hint="eastAsia"/>
        </w:rPr>
        <w:t xml:space="preserve">　　</w:t>
      </w:r>
      <w:r w:rsidRPr="00CA0FFA">
        <w:rPr>
          <w:rFonts w:ascii="UD デジタル 教科書体 NP-R" w:eastAsia="UD デジタル 教科書体 NP-R" w:hint="eastAsia"/>
        </w:rPr>
        <w:t>してしまうのではないかという危機感がありました。</w:t>
      </w:r>
    </w:p>
    <w:p w14:paraId="1B967B97" w14:textId="77777777" w:rsidR="000F503A" w:rsidRDefault="000F503A" w:rsidP="000F503A">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そのような状況の中で5月に、まつり担当理事、職員等が集まり、</w:t>
      </w:r>
      <w:r w:rsidRPr="00174B6F">
        <w:rPr>
          <w:rFonts w:ascii="UD デジタル 教科書体 NP-R" w:eastAsia="UD デジタル 教科書体 NP-R" w:hint="eastAsia"/>
        </w:rPr>
        <w:t>元気村まつりの開催</w:t>
      </w:r>
      <w:r>
        <w:rPr>
          <w:rFonts w:ascii="UD デジタル 教科書体 NP-R" w:eastAsia="UD デジタル 教科書体 NP-R" w:hint="eastAsia"/>
        </w:rPr>
        <w:t>を</w:t>
      </w:r>
      <w:r w:rsidRPr="00174B6F">
        <w:rPr>
          <w:rFonts w:ascii="UD デジタル 教科書体 NP-R" w:eastAsia="UD デジタル 教科書体 NP-R" w:hint="eastAsia"/>
        </w:rPr>
        <w:t>検討</w:t>
      </w:r>
      <w:r>
        <w:rPr>
          <w:rFonts w:ascii="UD デジタル 教科書体 NP-R" w:eastAsia="UD デジタル 教科書体 NP-R" w:hint="eastAsia"/>
        </w:rPr>
        <w:t>しました</w:t>
      </w:r>
      <w:r w:rsidRPr="00174B6F">
        <w:rPr>
          <w:rFonts w:ascii="UD デジタル 教科書体 NP-R" w:eastAsia="UD デジタル 教科書体 NP-R"/>
        </w:rPr>
        <w:t>。</w:t>
      </w:r>
      <w:r>
        <w:rPr>
          <w:rFonts w:ascii="UD デジタル 教科書体 NP-R" w:eastAsia="UD デジタル 教科書体 NP-R" w:hint="eastAsia"/>
        </w:rPr>
        <w:t xml:space="preserve">　従来の元気村の会場で3密を避けるため</w:t>
      </w:r>
      <w:r w:rsidRPr="00174B6F">
        <w:rPr>
          <w:rFonts w:ascii="UD デジタル 教科書体 NP-R" w:eastAsia="UD デジタル 教科書体 NP-R" w:hint="eastAsia"/>
        </w:rPr>
        <w:t>参加団体を減らし来場者を制限して開催</w:t>
      </w:r>
      <w:r>
        <w:rPr>
          <w:rFonts w:ascii="UD デジタル 教科書体 NP-R" w:eastAsia="UD デジタル 教科書体 NP-R" w:hint="eastAsia"/>
        </w:rPr>
        <w:t>できないか、その</w:t>
      </w:r>
      <w:r w:rsidRPr="00174B6F">
        <w:rPr>
          <w:rFonts w:ascii="UD デジタル 教科書体 NP-R" w:eastAsia="UD デジタル 教科書体 NP-R" w:hint="eastAsia"/>
        </w:rPr>
        <w:t>工程表を作成して検討しました</w:t>
      </w:r>
      <w:r>
        <w:rPr>
          <w:rFonts w:ascii="UD デジタル 教科書体 NP-R" w:eastAsia="UD デジタル 教科書体 NP-R" w:hint="eastAsia"/>
        </w:rPr>
        <w:t>が</w:t>
      </w:r>
      <w:r w:rsidRPr="00174B6F">
        <w:rPr>
          <w:rFonts w:ascii="UD デジタル 教科書体 NP-R" w:eastAsia="UD デジタル 教科書体 NP-R" w:hint="eastAsia"/>
        </w:rPr>
        <w:t>、コロナの状況によって開催</w:t>
      </w:r>
      <w:r>
        <w:rPr>
          <w:rFonts w:ascii="UD デジタル 教科書体 NP-R" w:eastAsia="UD デジタル 教科書体 NP-R" w:hint="eastAsia"/>
        </w:rPr>
        <w:t>できるかどうか常に不安</w:t>
      </w:r>
      <w:r w:rsidRPr="00174B6F">
        <w:rPr>
          <w:rFonts w:ascii="UD デジタル 教科書体 NP-R" w:eastAsia="UD デジタル 教科書体 NP-R" w:hint="eastAsia"/>
        </w:rPr>
        <w:t>を</w:t>
      </w:r>
      <w:r>
        <w:rPr>
          <w:rFonts w:ascii="UD デジタル 教科書体 NP-R" w:eastAsia="UD デジタル 教科書体 NP-R" w:hint="eastAsia"/>
        </w:rPr>
        <w:t>持つことになります。しかし、</w:t>
      </w:r>
      <w:r w:rsidRPr="00CA0FFA">
        <w:rPr>
          <w:rFonts w:ascii="UD デジタル 教科書体 NP-R" w:eastAsia="UD デジタル 教科書体 NP-R" w:hint="eastAsia"/>
        </w:rPr>
        <w:t>コロナだからといって</w:t>
      </w:r>
      <w:r>
        <w:rPr>
          <w:rFonts w:ascii="UD デジタル 教科書体 NP-R" w:eastAsia="UD デジタル 教科書体 NP-R" w:hint="eastAsia"/>
        </w:rPr>
        <w:t>全て</w:t>
      </w:r>
      <w:r w:rsidRPr="00CA0FFA">
        <w:rPr>
          <w:rFonts w:ascii="UD デジタル 教科書体 NP-R" w:eastAsia="UD デジタル 教科書体 NP-R" w:hint="eastAsia"/>
        </w:rPr>
        <w:t>中止に</w:t>
      </w:r>
      <w:r>
        <w:rPr>
          <w:rFonts w:ascii="UD デジタル 教科書体 NP-R" w:eastAsia="UD デジタル 教科書体 NP-R" w:hint="eastAsia"/>
        </w:rPr>
        <w:t>する</w:t>
      </w:r>
      <w:r w:rsidRPr="00CA0FFA">
        <w:rPr>
          <w:rFonts w:ascii="UD デジタル 教科書体 NP-R" w:eastAsia="UD デジタル 教科書体 NP-R" w:hint="eastAsia"/>
        </w:rPr>
        <w:t>のではなく、なんとか</w:t>
      </w:r>
      <w:r>
        <w:rPr>
          <w:rFonts w:ascii="UD デジタル 教科書体 NP-R" w:eastAsia="UD デジタル 教科書体 NP-R" w:hint="eastAsia"/>
        </w:rPr>
        <w:t>別の形で</w:t>
      </w:r>
      <w:r w:rsidRPr="00CA0FFA">
        <w:rPr>
          <w:rFonts w:ascii="UD デジタル 教科書体 NP-R" w:eastAsia="UD デジタル 教科書体 NP-R" w:hint="eastAsia"/>
        </w:rPr>
        <w:t>開催できないか。</w:t>
      </w:r>
      <w:r>
        <w:rPr>
          <w:rFonts w:ascii="UD デジタル 教科書体 NP-R" w:eastAsia="UD デジタル 教科書体 NP-R" w:hint="eastAsia"/>
        </w:rPr>
        <w:t>そこで、</w:t>
      </w:r>
      <w:r w:rsidRPr="00CA0FFA">
        <w:rPr>
          <w:rFonts w:ascii="UD デジタル 教科書体 NP-R" w:eastAsia="UD デジタル 教科書体 NP-R" w:hint="eastAsia"/>
        </w:rPr>
        <w:t>人が集まらないで開催できる</w:t>
      </w:r>
      <w:r>
        <w:rPr>
          <w:rFonts w:ascii="UD デジタル 教科書体 NP-R" w:eastAsia="UD デジタル 教科書体 NP-R" w:hint="eastAsia"/>
        </w:rPr>
        <w:t>方法としてフェスタ部会に</w:t>
      </w:r>
      <w:r w:rsidRPr="00CA0FFA">
        <w:rPr>
          <w:rFonts w:ascii="UD デジタル 教科書体 NP-R" w:eastAsia="UD デジタル 教科書体 NP-R" w:hint="eastAsia"/>
        </w:rPr>
        <w:t>オンライン</w:t>
      </w:r>
      <w:r>
        <w:rPr>
          <w:rFonts w:ascii="UD デジタル 教科書体 NP-R" w:eastAsia="UD デジタル 教科書体 NP-R" w:hint="eastAsia"/>
        </w:rPr>
        <w:t>が提案されました</w:t>
      </w:r>
      <w:r w:rsidRPr="00CA0FFA">
        <w:rPr>
          <w:rFonts w:ascii="UD デジタル 教科書体 NP-R" w:eastAsia="UD デジタル 教科書体 NP-R" w:hint="eastAsia"/>
        </w:rPr>
        <w:t>。</w:t>
      </w:r>
      <w:r>
        <w:rPr>
          <w:rFonts w:ascii="UD デジタル 教科書体 NP-R" w:eastAsia="UD デジタル 教科書体 NP-R" w:hint="eastAsia"/>
        </w:rPr>
        <w:t>意見は大きく分かれ、オンライン　推進の一方で、オンラインで</w:t>
      </w:r>
      <w:r w:rsidRPr="00CA0FFA">
        <w:rPr>
          <w:rFonts w:ascii="UD デジタル 教科書体 NP-R" w:eastAsia="UD デジタル 教科書体 NP-R" w:hint="eastAsia"/>
        </w:rPr>
        <w:t>は</w:t>
      </w:r>
      <w:r>
        <w:rPr>
          <w:rFonts w:ascii="UD デジタル 教科書体 NP-R" w:eastAsia="UD デジタル 教科書体 NP-R" w:hint="eastAsia"/>
        </w:rPr>
        <w:t>参加して</w:t>
      </w:r>
      <w:r w:rsidRPr="00CA0FFA">
        <w:rPr>
          <w:rFonts w:ascii="UD デジタル 教科書体 NP-R" w:eastAsia="UD デジタル 教科書体 NP-R" w:hint="eastAsia"/>
        </w:rPr>
        <w:t>くれないのではないか</w:t>
      </w:r>
      <w:r>
        <w:rPr>
          <w:rFonts w:ascii="UD デジタル 教科書体 NP-R" w:eastAsia="UD デジタル 教科書体 NP-R" w:hint="eastAsia"/>
        </w:rPr>
        <w:t>、</w:t>
      </w:r>
      <w:r w:rsidRPr="00E460CF">
        <w:rPr>
          <w:rFonts w:ascii="UD デジタル 教科書体 NP-R" w:eastAsia="UD デジタル 教科書体 NP-R" w:hint="eastAsia"/>
        </w:rPr>
        <w:t>市側の開催</w:t>
      </w:r>
      <w:r>
        <w:rPr>
          <w:rFonts w:ascii="UD デジタル 教科書体 NP-R" w:eastAsia="UD デジタル 教科書体 NP-R" w:hint="eastAsia"/>
        </w:rPr>
        <w:t>判断</w:t>
      </w:r>
      <w:r w:rsidRPr="00E460CF">
        <w:rPr>
          <w:rFonts w:ascii="UD デジタル 教科書体 NP-R" w:eastAsia="UD デジタル 教科書体 NP-R" w:hint="eastAsia"/>
        </w:rPr>
        <w:t>を待てばいい</w:t>
      </w:r>
      <w:r>
        <w:rPr>
          <w:rFonts w:ascii="UD デジタル 教科書体 NP-R" w:eastAsia="UD デジタル 教科書体 NP-R" w:hint="eastAsia"/>
        </w:rPr>
        <w:t>のではないかとの意見もありました。その後、市民参加で行われた実行委員会で、</w:t>
      </w:r>
      <w:r w:rsidRPr="00E460CF">
        <w:rPr>
          <w:rFonts w:ascii="UD デジタル 教科書体 NP-R" w:eastAsia="UD デジタル 教科書体 NP-R" w:hint="eastAsia"/>
        </w:rPr>
        <w:t>あすぴあとしての</w:t>
      </w:r>
      <w:r>
        <w:rPr>
          <w:rFonts w:ascii="UD デジタル 教科書体 NP-R" w:eastAsia="UD デジタル 教科書体 NP-R" w:hint="eastAsia"/>
        </w:rPr>
        <w:t>方針</w:t>
      </w:r>
      <w:r w:rsidRPr="00E460CF">
        <w:rPr>
          <w:rFonts w:ascii="UD デジタル 教科書体 NP-R" w:eastAsia="UD デジタル 教科書体 NP-R" w:hint="eastAsia"/>
        </w:rPr>
        <w:t>を</w:t>
      </w:r>
      <w:r>
        <w:rPr>
          <w:rFonts w:ascii="UD デジタル 教科書体 NP-R" w:eastAsia="UD デジタル 教科書体 NP-R" w:hint="eastAsia"/>
        </w:rPr>
        <w:t>検討して</w:t>
      </w:r>
      <w:r w:rsidRPr="00E460CF">
        <w:rPr>
          <w:rFonts w:ascii="UD デジタル 教科書体 NP-R" w:eastAsia="UD デジタル 教科書体 NP-R" w:hint="eastAsia"/>
        </w:rPr>
        <w:t>市</w:t>
      </w:r>
      <w:r>
        <w:rPr>
          <w:rFonts w:ascii="UD デジタル 教科書体 NP-R" w:eastAsia="UD デジタル 教科書体 NP-R" w:hint="eastAsia"/>
        </w:rPr>
        <w:t>とも　協議することにしました。</w:t>
      </w:r>
    </w:p>
    <w:p w14:paraId="77100C05" w14:textId="77777777" w:rsidR="000F503A" w:rsidRDefault="000F503A" w:rsidP="000F503A">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市民活動</w:t>
      </w:r>
      <w:r w:rsidRPr="006C1DD7">
        <w:rPr>
          <w:rFonts w:ascii="UD デジタル 教科書体 NP-R" w:eastAsia="UD デジタル 教科書体 NP-R" w:hint="eastAsia"/>
        </w:rPr>
        <w:t>団体に</w:t>
      </w:r>
      <w:r>
        <w:rPr>
          <w:rFonts w:ascii="UD デジタル 教科書体 NP-R" w:eastAsia="UD デジタル 教科書体 NP-R" w:hint="eastAsia"/>
        </w:rPr>
        <w:t>も</w:t>
      </w:r>
      <w:r w:rsidRPr="006C1DD7">
        <w:rPr>
          <w:rFonts w:ascii="UD デジタル 教科書体 NP-R" w:eastAsia="UD デジタル 教科書体 NP-R" w:hint="eastAsia"/>
        </w:rPr>
        <w:t>アンケートを取り、オンライン賛成が</w:t>
      </w:r>
      <w:r w:rsidRPr="006C1DD7">
        <w:rPr>
          <w:rFonts w:ascii="UD デジタル 教科書体 NP-R" w:eastAsia="UD デジタル 教科書体 NP-R"/>
        </w:rPr>
        <w:t>55%、反対45%でした。</w:t>
      </w:r>
      <w:r w:rsidRPr="006C1DD7">
        <w:rPr>
          <w:rFonts w:ascii="UD デジタル 教科書体 NP-R" w:eastAsia="UD デジタル 教科書体 NP-R" w:hint="eastAsia"/>
        </w:rPr>
        <w:t>僅差ですが、賛成の方が多く</w:t>
      </w:r>
      <w:r>
        <w:rPr>
          <w:rFonts w:ascii="UD デジタル 教科書体 NP-R" w:eastAsia="UD デジタル 教科書体 NP-R" w:hint="eastAsia"/>
        </w:rPr>
        <w:t>、</w:t>
      </w:r>
      <w:r w:rsidRPr="006C1DD7">
        <w:rPr>
          <w:rFonts w:ascii="UD デジタル 教科書体 NP-R" w:eastAsia="UD デジタル 教科書体 NP-R" w:hint="eastAsia"/>
        </w:rPr>
        <w:t>実行委員会でオンライン開催</w:t>
      </w:r>
      <w:r>
        <w:rPr>
          <w:rFonts w:ascii="UD デジタル 教科書体 NP-R" w:eastAsia="UD デジタル 教科書体 NP-R" w:hint="eastAsia"/>
        </w:rPr>
        <w:t>の方針を固め、市の了承も得ました。</w:t>
      </w:r>
    </w:p>
    <w:p w14:paraId="3DAA168D" w14:textId="77777777" w:rsidR="000F503A" w:rsidRPr="000F2316" w:rsidRDefault="000F503A" w:rsidP="000F503A">
      <w:pPr>
        <w:snapToGrid w:val="0"/>
        <w:ind w:firstLineChars="100" w:firstLine="40"/>
        <w:rPr>
          <w:rFonts w:ascii="UD デジタル 教科書体 NP-R" w:eastAsia="UD デジタル 教科書体 NP-R"/>
          <w:sz w:val="4"/>
          <w:szCs w:val="4"/>
        </w:rPr>
      </w:pPr>
    </w:p>
    <w:p w14:paraId="412FE714" w14:textId="77777777" w:rsidR="000F503A" w:rsidRPr="00D82074" w:rsidRDefault="000F503A" w:rsidP="000F503A">
      <w:pPr>
        <w:snapToGrid w:val="0"/>
        <w:spacing w:line="300" w:lineRule="exact"/>
        <w:rPr>
          <w:rFonts w:ascii="メイリオ" w:eastAsia="メイリオ" w:hAnsi="メイリオ"/>
          <w:b/>
          <w:bCs/>
          <w:sz w:val="22"/>
        </w:rPr>
      </w:pPr>
      <w:r>
        <w:rPr>
          <w:rFonts w:ascii="メイリオ" w:eastAsia="メイリオ" w:hAnsi="メイリオ" w:hint="eastAsia"/>
          <w:b/>
          <w:bCs/>
          <w:sz w:val="22"/>
        </w:rPr>
        <w:t>■具体的な取り組み</w:t>
      </w:r>
    </w:p>
    <w:p w14:paraId="65C0CB85" w14:textId="77777777" w:rsidR="000F503A" w:rsidRDefault="000F503A" w:rsidP="000F503A">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準備作業を短期間で実施する必要があり、作業工程を作成し役割　分担を決めて遂行しました。</w:t>
      </w:r>
      <w:r w:rsidRPr="00E460CF">
        <w:rPr>
          <w:rFonts w:ascii="UD デジタル 教科書体 NP-R" w:eastAsia="UD デジタル 教科書体 NP-R" w:hint="eastAsia"/>
          <w:noProof/>
        </w:rPr>
        <w:drawing>
          <wp:anchor distT="0" distB="0" distL="114300" distR="114300" simplePos="0" relativeHeight="251682816" behindDoc="0" locked="0" layoutInCell="1" allowOverlap="1" wp14:anchorId="78BCC697" wp14:editId="7D1B8E88">
            <wp:simplePos x="0" y="0"/>
            <wp:positionH relativeFrom="margin">
              <wp:posOffset>4243705</wp:posOffset>
            </wp:positionH>
            <wp:positionV relativeFrom="paragraph">
              <wp:posOffset>39370</wp:posOffset>
            </wp:positionV>
            <wp:extent cx="2235835" cy="1256665"/>
            <wp:effectExtent l="0" t="0" r="0" b="635"/>
            <wp:wrapSquare wrapText="bothSides"/>
            <wp:docPr id="2" name="図 2" descr="男性の写真のコラージ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男性の写真のコラージュ&#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5835" cy="1256665"/>
                    </a:xfrm>
                    <a:prstGeom prst="rect">
                      <a:avLst/>
                    </a:prstGeom>
                  </pic:spPr>
                </pic:pic>
              </a:graphicData>
            </a:graphic>
            <wp14:sizeRelH relativeFrom="margin">
              <wp14:pctWidth>0</wp14:pctWidth>
            </wp14:sizeRelH>
            <wp14:sizeRelV relativeFrom="margin">
              <wp14:pctHeight>0</wp14:pctHeight>
            </wp14:sizeRelV>
          </wp:anchor>
        </w:drawing>
      </w:r>
      <w:r w:rsidRPr="006C1DD7">
        <w:rPr>
          <w:rFonts w:ascii="UD デジタル 教科書体 NP-R" w:eastAsia="UD デジタル 教科書体 NP-R" w:hint="eastAsia"/>
        </w:rPr>
        <w:t>実行委員会もできるだけ人が集まらない</w:t>
      </w:r>
      <w:r>
        <w:rPr>
          <w:rFonts w:ascii="UD デジタル 教科書体 NP-R" w:eastAsia="UD デジタル 教科書体 NP-R" w:hint="eastAsia"/>
        </w:rPr>
        <w:t>ように実際の集りと</w:t>
      </w:r>
      <w:r w:rsidRPr="006C1DD7">
        <w:rPr>
          <w:rFonts w:ascii="UD デジタル 教科書体 NP-R" w:eastAsia="UD デジタル 教科書体 NP-R"/>
        </w:rPr>
        <w:t>Zoomでの会議を交互に開催し</w:t>
      </w:r>
      <w:r>
        <w:rPr>
          <w:rFonts w:ascii="UD デジタル 教科書体 NP-R" w:eastAsia="UD デジタル 教科書体 NP-R" w:hint="eastAsia"/>
        </w:rPr>
        <w:t>、元気村まつりの目的である</w:t>
      </w:r>
      <w:r w:rsidRPr="00727F66">
        <w:rPr>
          <w:rFonts w:ascii="UD デジタル 教科書体 NP-R" w:eastAsia="UD デジタル 教科書体 NP-R"/>
        </w:rPr>
        <w:t>市民活動を知ってもら</w:t>
      </w:r>
      <w:r>
        <w:rPr>
          <w:rFonts w:ascii="UD デジタル 教科書体 NP-R" w:eastAsia="UD デジタル 教科書体 NP-R" w:hint="eastAsia"/>
        </w:rPr>
        <w:t>い、お互いに</w:t>
      </w:r>
      <w:r w:rsidRPr="00727F66">
        <w:rPr>
          <w:rFonts w:ascii="UD デジタル 教科書体 NP-R" w:eastAsia="UD デジタル 教科書体 NP-R"/>
        </w:rPr>
        <w:t>交流</w:t>
      </w:r>
      <w:r>
        <w:rPr>
          <w:rFonts w:ascii="UD デジタル 教科書体 NP-R" w:eastAsia="UD デジタル 教科書体 NP-R" w:hint="eastAsia"/>
        </w:rPr>
        <w:t>できるように</w:t>
      </w:r>
      <w:r w:rsidRPr="00727F66">
        <w:rPr>
          <w:rFonts w:ascii="UD デジタル 教科書体 NP-R" w:eastAsia="UD デジタル 教科書体 NP-R"/>
        </w:rPr>
        <w:t>する</w:t>
      </w:r>
      <w:r>
        <w:rPr>
          <w:rFonts w:ascii="UD デジタル 教科書体 NP-R" w:eastAsia="UD デジタル 教科書体 NP-R" w:hint="eastAsia"/>
        </w:rPr>
        <w:t xml:space="preserve">には具体的にオンラインで何をすればよいか検討しました。先ず、　</w:t>
      </w:r>
      <w:r w:rsidRPr="00E460CF">
        <w:rPr>
          <w:rFonts w:ascii="UD デジタル 教科書体 NP-R" w:eastAsia="UD デジタル 教科書体 NP-R" w:hint="eastAsia"/>
        </w:rPr>
        <w:t>団体の活動を広くアピールするにはYouTubeが普及しているので、</w:t>
      </w:r>
      <w:r>
        <w:rPr>
          <w:rFonts w:ascii="UD デジタル 教科書体 NP-R" w:eastAsia="UD デジタル 教科書体 NP-R" w:hint="eastAsia"/>
        </w:rPr>
        <w:t>団体のインタビューや団体が制作した</w:t>
      </w:r>
      <w:r w:rsidRPr="00E460CF">
        <w:rPr>
          <w:rFonts w:ascii="UD デジタル 教科書体 NP-R" w:eastAsia="UD デジタル 教科書体 NP-R" w:hint="eastAsia"/>
        </w:rPr>
        <w:t>動画を</w:t>
      </w:r>
      <w:r>
        <w:rPr>
          <w:rFonts w:ascii="UD デジタル 教科書体 NP-R" w:eastAsia="UD デジタル 教科書体 NP-R" w:hint="eastAsia"/>
        </w:rPr>
        <w:t>Y</w:t>
      </w:r>
      <w:r>
        <w:rPr>
          <w:rFonts w:ascii="UD デジタル 教科書体 NP-R" w:eastAsia="UD デジタル 教科書体 NP-R"/>
        </w:rPr>
        <w:t>ouTube</w:t>
      </w:r>
      <w:r>
        <w:rPr>
          <w:rFonts w:ascii="UD デジタル 教科書体 NP-R" w:eastAsia="UD デジタル 教科書体 NP-R" w:hint="eastAsia"/>
        </w:rPr>
        <w:t>にアップし、あすぴあのホームページに特設サイトを設けて閲覧できるようにしました</w:t>
      </w:r>
      <w:r w:rsidRPr="00E460CF">
        <w:rPr>
          <w:rFonts w:ascii="UD デジタル 教科書体 NP-R" w:eastAsia="UD デジタル 教科書体 NP-R" w:hint="eastAsia"/>
        </w:rPr>
        <w:t>。動画の</w:t>
      </w:r>
      <w:r>
        <w:rPr>
          <w:rFonts w:ascii="UD デジタル 教科書体 NP-R" w:eastAsia="UD デジタル 教科書体 NP-R" w:hint="eastAsia"/>
        </w:rPr>
        <w:t>作成が難しい団体は</w:t>
      </w:r>
      <w:r w:rsidRPr="00E460CF">
        <w:rPr>
          <w:rFonts w:ascii="UD デジタル 教科書体 NP-R" w:eastAsia="UD デジタル 教科書体 NP-R" w:hint="eastAsia"/>
        </w:rPr>
        <w:t>写真などの静止画</w:t>
      </w:r>
      <w:r>
        <w:rPr>
          <w:rFonts w:ascii="UD デジタル 教科書体 NP-R" w:eastAsia="UD デジタル 教科書体 NP-R" w:hint="eastAsia"/>
        </w:rPr>
        <w:t>でも募集しました</w:t>
      </w:r>
      <w:r w:rsidRPr="00E460CF">
        <w:rPr>
          <w:rFonts w:ascii="UD デジタル 教科書体 NP-R" w:eastAsia="UD デジタル 教科書体 NP-R" w:hint="eastAsia"/>
        </w:rPr>
        <w:t>。</w:t>
      </w:r>
      <w:r w:rsidRPr="00860922">
        <w:rPr>
          <w:rFonts w:ascii="UD デジタル 教科書体 NP-R" w:eastAsia="UD デジタル 教科書体 NP-R" w:hint="eastAsia"/>
        </w:rPr>
        <w:t>団体インタビューも</w:t>
      </w:r>
      <w:r>
        <w:rPr>
          <w:rFonts w:ascii="UD デジタル 教科書体 NP-R" w:eastAsia="UD デジタル 教科書体 NP-R" w:hint="eastAsia"/>
        </w:rPr>
        <w:t>実際の集り</w:t>
      </w:r>
      <w:r w:rsidRPr="00860922">
        <w:rPr>
          <w:rFonts w:ascii="UD デジタル 教科書体 NP-R" w:eastAsia="UD デジタル 教科書体 NP-R" w:hint="eastAsia"/>
        </w:rPr>
        <w:t>と</w:t>
      </w:r>
      <w:r w:rsidRPr="00860922">
        <w:rPr>
          <w:rFonts w:ascii="UD デジタル 教科書体 NP-R" w:eastAsia="UD デジタル 教科書体 NP-R"/>
        </w:rPr>
        <w:t>Zoomの両方に対応できるようにしました。</w:t>
      </w:r>
      <w:r>
        <w:rPr>
          <w:rFonts w:ascii="UD デジタル 教科書体 NP-R" w:eastAsia="UD デジタル 教科書体 NP-R" w:hint="eastAsia"/>
        </w:rPr>
        <w:t>必要な</w:t>
      </w:r>
      <w:r w:rsidRPr="00860922">
        <w:rPr>
          <w:rFonts w:ascii="UD デジタル 教科書体 NP-R" w:eastAsia="UD デジタル 教科書体 NP-R" w:hint="eastAsia"/>
        </w:rPr>
        <w:t>ビデオカメラ</w:t>
      </w:r>
      <w:r>
        <w:rPr>
          <w:rFonts w:ascii="UD デジタル 教科書体 NP-R" w:eastAsia="UD デジタル 教科書体 NP-R" w:hint="eastAsia"/>
        </w:rPr>
        <w:t>や</w:t>
      </w:r>
      <w:r w:rsidRPr="00860922">
        <w:rPr>
          <w:rFonts w:ascii="UD デジタル 教科書体 NP-R" w:eastAsia="UD デジタル 教科書体 NP-R" w:hint="eastAsia"/>
        </w:rPr>
        <w:t>照明</w:t>
      </w:r>
      <w:r>
        <w:rPr>
          <w:rFonts w:ascii="UD デジタル 教科書体 NP-R" w:eastAsia="UD デジタル 教科書体 NP-R" w:hint="eastAsia"/>
        </w:rPr>
        <w:t>を準備して、インタビューの</w:t>
      </w:r>
      <w:r w:rsidRPr="00860922">
        <w:rPr>
          <w:rFonts w:ascii="UD デジタル 教科書体 NP-R" w:eastAsia="UD デジタル 教科書体 NP-R" w:hint="eastAsia"/>
        </w:rPr>
        <w:t>背景</w:t>
      </w:r>
      <w:r>
        <w:rPr>
          <w:rFonts w:ascii="UD デジタル 教科書体 NP-R" w:eastAsia="UD デジタル 教科書体 NP-R" w:hint="eastAsia"/>
        </w:rPr>
        <w:t>も</w:t>
      </w:r>
      <w:r w:rsidRPr="00860922">
        <w:rPr>
          <w:rFonts w:ascii="UD デジタル 教科書体 NP-R" w:eastAsia="UD デジタル 教科書体 NP-R" w:hint="eastAsia"/>
        </w:rPr>
        <w:t>製作しました。コロナ対策のアクリル板、消毒、換気に注意しながらビデオ</w:t>
      </w:r>
      <w:r>
        <w:rPr>
          <w:rFonts w:ascii="UD デジタル 教科書体 NP-R" w:eastAsia="UD デジタル 教科書体 NP-R" w:hint="eastAsia"/>
        </w:rPr>
        <w:t>の</w:t>
      </w:r>
      <w:r w:rsidRPr="00860922">
        <w:rPr>
          <w:rFonts w:ascii="UD デジタル 教科書体 NP-R" w:eastAsia="UD デジタル 教科書体 NP-R" w:hint="eastAsia"/>
        </w:rPr>
        <w:t>収録を行いました。</w:t>
      </w:r>
    </w:p>
    <w:p w14:paraId="304CA4AE" w14:textId="77777777" w:rsidR="000F503A" w:rsidRDefault="000F503A" w:rsidP="000F503A">
      <w:pPr>
        <w:snapToGrid w:val="0"/>
        <w:spacing w:line="300" w:lineRule="exact"/>
        <w:ind w:firstLineChars="100" w:firstLine="210"/>
        <w:rPr>
          <w:rFonts w:ascii="UD デジタル 教科書体 NP-R" w:eastAsia="UD デジタル 教科書体 NP-R"/>
        </w:rPr>
      </w:pPr>
      <w:r>
        <w:rPr>
          <w:rFonts w:ascii="UD デジタル 教科書体 NP-R" w:eastAsia="UD デジタル 教科書体 NP-R" w:hint="eastAsia"/>
        </w:rPr>
        <w:t>それから、参加者がお互いに交流するため</w:t>
      </w:r>
      <w:r>
        <w:rPr>
          <w:rFonts w:ascii="UD デジタル 教科書体 NP-R" w:eastAsia="UD デジタル 教科書体 NP-R"/>
        </w:rPr>
        <w:t>Zoom</w:t>
      </w:r>
      <w:r>
        <w:rPr>
          <w:rFonts w:ascii="UD デジタル 教科書体 NP-R" w:eastAsia="UD デジタル 教科書体 NP-R" w:hint="eastAsia"/>
        </w:rPr>
        <w:t>を取り入れてビデオで参加できるように考えました。　　しかし、Z</w:t>
      </w:r>
      <w:r>
        <w:rPr>
          <w:rFonts w:ascii="UD デジタル 教科書体 NP-R" w:eastAsia="UD デジタル 教科書体 NP-R"/>
        </w:rPr>
        <w:t>oom</w:t>
      </w:r>
      <w:r w:rsidRPr="006C1DD7">
        <w:rPr>
          <w:rFonts w:ascii="UD デジタル 教科書体 NP-R" w:eastAsia="UD デジタル 教科書体 NP-R"/>
        </w:rPr>
        <w:t>の操作が</w:t>
      </w:r>
      <w:r>
        <w:rPr>
          <w:rFonts w:ascii="UD デジタル 教科書体 NP-R" w:eastAsia="UD デジタル 教科書体 NP-R" w:hint="eastAsia"/>
        </w:rPr>
        <w:t>分からなくて</w:t>
      </w:r>
      <w:r w:rsidRPr="006C1DD7">
        <w:rPr>
          <w:rFonts w:ascii="UD デジタル 教科書体 NP-R" w:eastAsia="UD デジタル 教科書体 NP-R"/>
        </w:rPr>
        <w:t>参加できない人も多いのではないか。</w:t>
      </w:r>
      <w:r w:rsidRPr="006C1DD7">
        <w:rPr>
          <w:rFonts w:ascii="UD デジタル 教科書体 NP-R" w:eastAsia="UD デジタル 教科書体 NP-R" w:hint="eastAsia"/>
        </w:rPr>
        <w:t>そ</w:t>
      </w:r>
      <w:r>
        <w:rPr>
          <w:rFonts w:ascii="UD デジタル 教科書体 NP-R" w:eastAsia="UD デジタル 教科書体 NP-R" w:hint="eastAsia"/>
        </w:rPr>
        <w:t>れ</w:t>
      </w:r>
      <w:r w:rsidRPr="006C1DD7">
        <w:rPr>
          <w:rFonts w:ascii="UD デジタル 教科書体 NP-R" w:eastAsia="UD デジタル 教科書体 NP-R" w:hint="eastAsia"/>
        </w:rPr>
        <w:t>で、シムネットでは</w:t>
      </w:r>
      <w:r w:rsidRPr="006C1DD7">
        <w:rPr>
          <w:rFonts w:ascii="UD デジタル 教科書体 NP-R" w:eastAsia="UD デジタル 教科書体 NP-R"/>
        </w:rPr>
        <w:t>Zoomの普及を図るためZoomの</w:t>
      </w:r>
      <w:r>
        <w:rPr>
          <w:rFonts w:ascii="UD デジタル 教科書体 NP-R" w:eastAsia="UD デジタル 教科書体 NP-R" w:hint="eastAsia"/>
        </w:rPr>
        <w:t>操作</w:t>
      </w:r>
      <w:r w:rsidRPr="006C1DD7">
        <w:rPr>
          <w:rFonts w:ascii="UD デジタル 教科書体 NP-R" w:eastAsia="UD デジタル 教科書体 NP-R"/>
        </w:rPr>
        <w:t>マニュアルを作成してホームページに掲載し、市民の皆さんが誰でも参照できるようにしました。</w:t>
      </w:r>
      <w:r w:rsidRPr="006C1DD7">
        <w:rPr>
          <w:rFonts w:ascii="UD デジタル 教科書体 NP-R" w:eastAsia="UD デジタル 教科書体 NP-R" w:hint="eastAsia"/>
        </w:rPr>
        <w:t>そして、</w:t>
      </w:r>
      <w:r w:rsidRPr="006C1DD7">
        <w:rPr>
          <w:rFonts w:ascii="UD デジタル 教科書体 NP-R" w:eastAsia="UD デジタル 教科書体 NP-R"/>
        </w:rPr>
        <w:t>Zoomの講習会を6月と7月に実施し</w:t>
      </w:r>
      <w:r>
        <w:rPr>
          <w:rFonts w:ascii="UD デジタル 教科書体 NP-R" w:eastAsia="UD デジタル 教科書体 NP-R" w:hint="eastAsia"/>
        </w:rPr>
        <w:t>、その</w:t>
      </w:r>
      <w:r w:rsidRPr="006C1DD7">
        <w:rPr>
          <w:rFonts w:ascii="UD デジタル 教科書体 NP-R" w:eastAsia="UD デジタル 教科書体 NP-R" w:hint="eastAsia"/>
        </w:rPr>
        <w:t>資料をホームページに掲載して、講習会に参加できなかった人にも</w:t>
      </w:r>
      <w:r>
        <w:rPr>
          <w:rFonts w:ascii="UD デジタル 教科書体 NP-R" w:eastAsia="UD デジタル 教科書体 NP-R" w:hint="eastAsia"/>
        </w:rPr>
        <w:t>分かるようにしました</w:t>
      </w:r>
      <w:r w:rsidRPr="006C1DD7">
        <w:rPr>
          <w:rFonts w:ascii="UD デジタル 教科書体 NP-R" w:eastAsia="UD デジタル 教科書体 NP-R"/>
        </w:rPr>
        <w:t>。</w:t>
      </w:r>
      <w:r>
        <w:rPr>
          <w:rFonts w:ascii="UD デジタル 教科書体 NP-R" w:eastAsia="UD デジタル 教科書体 NP-R" w:hint="eastAsia"/>
        </w:rPr>
        <w:t>また、あすぴあのイベント部会でも9月と10月にZ</w:t>
      </w:r>
      <w:r>
        <w:rPr>
          <w:rFonts w:ascii="UD デジタル 教科書体 NP-R" w:eastAsia="UD デジタル 教科書体 NP-R"/>
        </w:rPr>
        <w:t>oom</w:t>
      </w:r>
      <w:r>
        <w:rPr>
          <w:rFonts w:ascii="UD デジタル 教科書体 NP-R" w:eastAsia="UD デジタル 教科書体 NP-R" w:hint="eastAsia"/>
        </w:rPr>
        <w:t>による市民活動交流サロンやパワーアップ講座を開催してZ</w:t>
      </w:r>
      <w:r>
        <w:rPr>
          <w:rFonts w:ascii="UD デジタル 教科書体 NP-R" w:eastAsia="UD デジタル 教科書体 NP-R"/>
        </w:rPr>
        <w:t>oom</w:t>
      </w:r>
      <w:r>
        <w:rPr>
          <w:rFonts w:ascii="UD デジタル 教科書体 NP-R" w:eastAsia="UD デジタル 教科書体 NP-R" w:hint="eastAsia"/>
        </w:rPr>
        <w:t>の普及を図りました。</w:t>
      </w:r>
    </w:p>
    <w:p w14:paraId="07566841" w14:textId="77777777" w:rsidR="000F503A" w:rsidRDefault="000F503A" w:rsidP="000F503A">
      <w:pPr>
        <w:snapToGrid w:val="0"/>
        <w:spacing w:line="300" w:lineRule="exact"/>
        <w:ind w:firstLineChars="100" w:firstLine="210"/>
        <w:rPr>
          <w:rFonts w:ascii="UD デジタル 教科書体 NP-R" w:eastAsia="UD デジタル 教科書体 NP-R" w:hAnsiTheme="minorEastAsia"/>
          <w:w w:val="90"/>
          <w:kern w:val="0"/>
          <w:szCs w:val="21"/>
        </w:rPr>
      </w:pPr>
      <w:r>
        <w:rPr>
          <w:rFonts w:ascii="UD デジタル 教科書体 NP-R" w:eastAsia="UD デジタル 教科書体 NP-R" w:hint="eastAsia"/>
        </w:rPr>
        <w:t>元気村まつりの広報ではチラシを作成配布し、「あすぴあ通信」「広報たまちいき」、F</w:t>
      </w:r>
      <w:r>
        <w:rPr>
          <w:rFonts w:ascii="UD デジタル 教科書体 NP-R" w:eastAsia="UD デジタル 教科書体 NP-R"/>
        </w:rPr>
        <w:t>acebook</w:t>
      </w:r>
      <w:r>
        <w:rPr>
          <w:rFonts w:ascii="UD デジタル 教科書体 NP-R" w:eastAsia="UD デジタル 教科書体 NP-R" w:hint="eastAsia"/>
        </w:rPr>
        <w:t>などで元気村まつりの告知を掲載し、のぼり旗を製作して市役所の広報アクションや団体インタビューで展示しました。また、元気村まつりの予告</w:t>
      </w:r>
      <w:r w:rsidRPr="00E460CF">
        <w:rPr>
          <w:rFonts w:ascii="UD デジタル 教科書体 NP-R" w:eastAsia="UD デジタル 教科書体 NP-R" w:hint="eastAsia"/>
        </w:rPr>
        <w:t>動画</w:t>
      </w:r>
      <w:r>
        <w:rPr>
          <w:rFonts w:ascii="UD デジタル 教科書体 NP-R" w:eastAsia="UD デジタル 教科書体 NP-R" w:hint="eastAsia"/>
        </w:rPr>
        <w:t>を制作</w:t>
      </w:r>
      <w:r w:rsidRPr="00E460CF">
        <w:rPr>
          <w:rFonts w:ascii="UD デジタル 教科書体 NP-R" w:eastAsia="UD デジタル 教科書体 NP-R" w:hint="eastAsia"/>
        </w:rPr>
        <w:t>して９月にホームページに</w:t>
      </w:r>
      <w:r>
        <w:rPr>
          <w:rFonts w:ascii="UD デジタル 教科書体 NP-R" w:eastAsia="UD デジタル 教科書体 NP-R" w:hint="eastAsia"/>
        </w:rPr>
        <w:t>掲載</w:t>
      </w:r>
      <w:r w:rsidRPr="00E460CF">
        <w:rPr>
          <w:rFonts w:ascii="UD デジタル 教科書体 NP-R" w:eastAsia="UD デジタル 教科書体 NP-R" w:hint="eastAsia"/>
        </w:rPr>
        <w:t>し</w:t>
      </w:r>
      <w:r>
        <w:rPr>
          <w:rFonts w:ascii="UD デジタル 教科書体 NP-R" w:eastAsia="UD デジタル 教科書体 NP-R" w:hint="eastAsia"/>
        </w:rPr>
        <w:t>Y</w:t>
      </w:r>
      <w:r>
        <w:rPr>
          <w:rFonts w:ascii="UD デジタル 教科書体 NP-R" w:eastAsia="UD デジタル 教科書体 NP-R"/>
        </w:rPr>
        <w:t>ouTube</w:t>
      </w:r>
      <w:r>
        <w:rPr>
          <w:rFonts w:ascii="UD デジタル 教科書体 NP-R" w:eastAsia="UD デジタル 教科書体 NP-R" w:hint="eastAsia"/>
        </w:rPr>
        <w:t>で公開し</w:t>
      </w:r>
      <w:r w:rsidRPr="00E460CF">
        <w:rPr>
          <w:rFonts w:ascii="UD デジタル 教科書体 NP-R" w:eastAsia="UD デジタル 教科書体 NP-R" w:hint="eastAsia"/>
        </w:rPr>
        <w:t>ました。</w:t>
      </w:r>
      <w:r>
        <w:rPr>
          <w:rFonts w:ascii="UD デジタル 教科書体 NP-R" w:eastAsia="UD デジタル 教科書体 NP-R" w:hint="eastAsia"/>
        </w:rPr>
        <w:t>J</w:t>
      </w:r>
      <w:r>
        <w:rPr>
          <w:rFonts w:ascii="UD デジタル 教科書体 NP-R" w:eastAsia="UD デジタル 教科書体 NP-R"/>
        </w:rPr>
        <w:t>:COM</w:t>
      </w:r>
      <w:r w:rsidRPr="00E460CF">
        <w:rPr>
          <w:rFonts w:ascii="UD デジタル 教科書体 NP-R" w:eastAsia="UD デジタル 教科書体 NP-R" w:hint="eastAsia"/>
        </w:rPr>
        <w:t>のインタビュー取材</w:t>
      </w:r>
      <w:r>
        <w:rPr>
          <w:rFonts w:ascii="UD デジタル 教科書体 NP-R" w:eastAsia="UD デジタル 教科書体 NP-R" w:hint="eastAsia"/>
        </w:rPr>
        <w:t>も</w:t>
      </w:r>
      <w:r w:rsidRPr="00E460CF">
        <w:rPr>
          <w:rFonts w:ascii="UD デジタル 教科書体 NP-R" w:eastAsia="UD デジタル 教科書体 NP-R" w:hint="eastAsia"/>
        </w:rPr>
        <w:t>受けて</w:t>
      </w:r>
      <w:r>
        <w:rPr>
          <w:rFonts w:ascii="UD デジタル 教科書体 NP-R" w:eastAsia="UD デジタル 教科書体 NP-R" w:hint="eastAsia"/>
        </w:rPr>
        <w:t>1</w:t>
      </w:r>
      <w:r>
        <w:rPr>
          <w:rFonts w:ascii="UD デジタル 教科書体 NP-R" w:eastAsia="UD デジタル 教科書体 NP-R"/>
        </w:rPr>
        <w:t>0</w:t>
      </w:r>
      <w:r>
        <w:rPr>
          <w:rFonts w:ascii="UD デジタル 教科書体 NP-R" w:eastAsia="UD デジタル 教科書体 NP-R" w:hint="eastAsia"/>
        </w:rPr>
        <w:t>月に元気村まつりの開催予告がテレビで放送されました。また、実行委員や市長の挨拶をY</w:t>
      </w:r>
      <w:r>
        <w:rPr>
          <w:rFonts w:ascii="UD デジタル 教科書体 NP-R" w:eastAsia="UD デジタル 教科書体 NP-R"/>
        </w:rPr>
        <w:t>ouTube</w:t>
      </w:r>
      <w:r>
        <w:rPr>
          <w:rFonts w:ascii="UD デジタル 教科書体 NP-R" w:eastAsia="UD デジタル 教科書体 NP-R" w:hint="eastAsia"/>
        </w:rPr>
        <w:t>の動画で制作しました。</w:t>
      </w:r>
    </w:p>
    <w:p w14:paraId="18EA2C34" w14:textId="77777777" w:rsidR="000F503A" w:rsidRPr="00A14E0F" w:rsidRDefault="000F503A" w:rsidP="000F503A">
      <w:pPr>
        <w:snapToGrid w:val="0"/>
        <w:ind w:firstLineChars="100" w:firstLine="40"/>
        <w:rPr>
          <w:rFonts w:ascii="UD デジタル 教科書体 NP-R" w:eastAsia="UD デジタル 教科書体 NP-R"/>
          <w:sz w:val="4"/>
          <w:szCs w:val="4"/>
        </w:rPr>
      </w:pPr>
    </w:p>
    <w:p w14:paraId="6AAE8F45" w14:textId="77777777" w:rsidR="000F503A" w:rsidRPr="00D82074" w:rsidRDefault="000F503A" w:rsidP="000F503A">
      <w:pPr>
        <w:snapToGrid w:val="0"/>
        <w:spacing w:line="300" w:lineRule="exact"/>
        <w:rPr>
          <w:rFonts w:ascii="メイリオ" w:eastAsia="メイリオ" w:hAnsi="メイリオ"/>
          <w:b/>
          <w:bCs/>
          <w:sz w:val="22"/>
        </w:rPr>
      </w:pPr>
      <w:r>
        <w:rPr>
          <w:rFonts w:ascii="メイリオ" w:eastAsia="メイリオ" w:hAnsi="メイリオ" w:hint="eastAsia"/>
          <w:b/>
          <w:bCs/>
          <w:sz w:val="22"/>
        </w:rPr>
        <w:t>■開催の結果</w:t>
      </w:r>
    </w:p>
    <w:p w14:paraId="45BB35BD" w14:textId="77777777" w:rsidR="000F503A" w:rsidRPr="00E460CF" w:rsidRDefault="000F503A" w:rsidP="000F503A">
      <w:pPr>
        <w:snapToGrid w:val="0"/>
        <w:spacing w:line="300" w:lineRule="exact"/>
        <w:ind w:firstLineChars="100" w:firstLine="210"/>
        <w:rPr>
          <w:rFonts w:ascii="UD デジタル 教科書体 NP-R" w:eastAsia="UD デジタル 教科書体 NP-R"/>
        </w:rPr>
      </w:pPr>
      <w:r w:rsidRPr="00E460CF">
        <w:rPr>
          <w:rFonts w:ascii="UD デジタル 教科書体 NP-R" w:eastAsia="UD デジタル 教科書体 NP-R" w:hint="eastAsia"/>
        </w:rPr>
        <w:t>初めてのオンライン開催でしたが参加団体は64団体、Zoomによる講演会</w:t>
      </w:r>
      <w:r>
        <w:rPr>
          <w:rFonts w:ascii="UD デジタル 教科書体 NP-R" w:eastAsia="UD デジタル 教科書体 NP-R" w:hint="eastAsia"/>
        </w:rPr>
        <w:t>や</w:t>
      </w:r>
      <w:r w:rsidRPr="00E460CF">
        <w:rPr>
          <w:rFonts w:ascii="UD デジタル 教科書体 NP-R" w:eastAsia="UD デジタル 教科書体 NP-R" w:hint="eastAsia"/>
        </w:rPr>
        <w:t>交流会には約</w:t>
      </w:r>
      <w:r>
        <w:rPr>
          <w:rFonts w:ascii="UD デジタル 教科書体 NP-R" w:eastAsia="UD デジタル 教科書体 NP-R" w:hint="eastAsia"/>
        </w:rPr>
        <w:t>1</w:t>
      </w:r>
      <w:r>
        <w:rPr>
          <w:rFonts w:ascii="UD デジタル 教科書体 NP-R" w:eastAsia="UD デジタル 教科書体 NP-R"/>
        </w:rPr>
        <w:t>20</w:t>
      </w:r>
      <w:r w:rsidRPr="00E460CF">
        <w:rPr>
          <w:rFonts w:ascii="UD デジタル 教科書体 NP-R" w:eastAsia="UD デジタル 教科書体 NP-R" w:hint="eastAsia"/>
        </w:rPr>
        <w:t>名が参加しました。コロナ禍の中で離れていても</w:t>
      </w:r>
      <w:r>
        <w:rPr>
          <w:rFonts w:ascii="UD デジタル 教科書体 NP-R" w:eastAsia="UD デジタル 教科書体 NP-R" w:hint="eastAsia"/>
        </w:rPr>
        <w:t>オンラインで</w:t>
      </w:r>
      <w:r w:rsidRPr="00E460CF">
        <w:rPr>
          <w:rFonts w:ascii="UD デジタル 教科書体 NP-R" w:eastAsia="UD デジタル 教科書体 NP-R" w:hint="eastAsia"/>
        </w:rPr>
        <w:t>多くの人と人とのつながりを持つことができました。</w:t>
      </w:r>
    </w:p>
    <w:p w14:paraId="3A096E2D" w14:textId="77777777" w:rsidR="000F503A" w:rsidRPr="00E460CF" w:rsidRDefault="000F503A" w:rsidP="000F503A">
      <w:pPr>
        <w:snapToGrid w:val="0"/>
        <w:spacing w:line="300" w:lineRule="exact"/>
        <w:jc w:val="left"/>
        <w:rPr>
          <w:rFonts w:ascii="UD デジタル 教科書体 NP-R" w:eastAsia="UD デジタル 教科書体 NP-R"/>
        </w:rPr>
      </w:pPr>
      <w:r>
        <w:rPr>
          <w:rFonts w:ascii="UD デジタル 教科書体 NP-R" w:eastAsia="UD デジタル 教科書体 NP-R" w:hint="eastAsia"/>
        </w:rPr>
        <w:t>参加者からの感想では「</w:t>
      </w:r>
      <w:r w:rsidRPr="00E460CF">
        <w:rPr>
          <w:rFonts w:ascii="UD デジタル 教科書体 NP-R" w:eastAsia="UD デジタル 教科書体 NP-R" w:hint="eastAsia"/>
        </w:rPr>
        <w:t>オンラインで</w:t>
      </w:r>
      <w:r>
        <w:rPr>
          <w:rFonts w:ascii="UD デジタル 教科書体 NP-R" w:eastAsia="UD デジタル 教科書体 NP-R" w:hint="eastAsia"/>
        </w:rPr>
        <w:t>いろいろな</w:t>
      </w:r>
      <w:r w:rsidRPr="00E460CF">
        <w:rPr>
          <w:rFonts w:ascii="UD デジタル 教科書体 NP-R" w:eastAsia="UD デジタル 教科書体 NP-R" w:hint="eastAsia"/>
        </w:rPr>
        <w:t>団体</w:t>
      </w:r>
      <w:r>
        <w:rPr>
          <w:rFonts w:ascii="UD デジタル 教科書体 NP-R" w:eastAsia="UD デジタル 教科書体 NP-R" w:hint="eastAsia"/>
        </w:rPr>
        <w:t>の活動を</w:t>
      </w:r>
      <w:r w:rsidRPr="00E460CF">
        <w:rPr>
          <w:rFonts w:ascii="UD デジタル 教科書体 NP-R" w:eastAsia="UD デジタル 教科書体 NP-R" w:hint="eastAsia"/>
        </w:rPr>
        <w:t>動画でゆっくり見ることができ</w:t>
      </w:r>
      <w:r>
        <w:rPr>
          <w:rFonts w:ascii="UD デジタル 教科書体 NP-R" w:eastAsia="UD デジタル 教科書体 NP-R" w:hint="eastAsia"/>
        </w:rPr>
        <w:t>て</w:t>
      </w:r>
      <w:r w:rsidRPr="00E460CF">
        <w:rPr>
          <w:rFonts w:ascii="UD デジタル 教科書体 NP-R" w:eastAsia="UD デジタル 教科書体 NP-R" w:hint="eastAsia"/>
        </w:rPr>
        <w:t>良かった</w:t>
      </w:r>
      <w:r>
        <w:rPr>
          <w:rFonts w:ascii="UD デジタル 教科書体 NP-R" w:eastAsia="UD デジタル 教科書体 NP-R" w:hint="eastAsia"/>
        </w:rPr>
        <w:t>」、</w:t>
      </w:r>
      <w:r w:rsidRPr="00E460CF">
        <w:rPr>
          <w:rFonts w:ascii="UD デジタル 教科書体 NP-R" w:eastAsia="UD デジタル 教科書体 NP-R" w:hint="eastAsia"/>
        </w:rPr>
        <w:t>市側からも市民まつりや産業まつりが中止になる中で、元気村まつりをオンラインで開催できたことを</w:t>
      </w:r>
      <w:r>
        <w:rPr>
          <w:rFonts w:ascii="UD デジタル 教科書体 NP-R" w:eastAsia="UD デジタル 教科書体 NP-R" w:hint="eastAsia"/>
        </w:rPr>
        <w:t>高く</w:t>
      </w:r>
      <w:r w:rsidRPr="00E460CF">
        <w:rPr>
          <w:rFonts w:ascii="UD デジタル 教科書体 NP-R" w:eastAsia="UD デジタル 教科書体 NP-R" w:hint="eastAsia"/>
        </w:rPr>
        <w:t>評価して頂きました。</w:t>
      </w:r>
    </w:p>
    <w:p w14:paraId="5C779934" w14:textId="6BA3A966" w:rsidR="000F503A" w:rsidRPr="00D41E0E" w:rsidRDefault="000F503A" w:rsidP="000F503A">
      <w:pPr>
        <w:snapToGrid w:val="0"/>
        <w:spacing w:line="300" w:lineRule="exact"/>
        <w:ind w:firstLineChars="100" w:firstLine="210"/>
        <w:rPr>
          <w:rFonts w:ascii="UD Digi Kyokasho NP-R" w:eastAsia="UD Digi Kyokasho NP-R" w:hAnsi="ＭＳ Ｐゴシック" w:cs="ＭＳ Ｐゴシック"/>
          <w:kern w:val="0"/>
          <w:szCs w:val="21"/>
        </w:rPr>
      </w:pPr>
      <w:r w:rsidRPr="00E460CF">
        <w:rPr>
          <w:rFonts w:ascii="UD デジタル 教科書体 NP-R" w:eastAsia="UD デジタル 教科書体 NP-R" w:hint="eastAsia"/>
        </w:rPr>
        <w:t>今回の元気村まつり開催にご尽力</w:t>
      </w:r>
      <w:r>
        <w:rPr>
          <w:rFonts w:ascii="UD デジタル 教科書体 NP-R" w:eastAsia="UD デジタル 教科書体 NP-R" w:hint="eastAsia"/>
        </w:rPr>
        <w:t>して</w:t>
      </w:r>
      <w:r w:rsidRPr="00E460CF">
        <w:rPr>
          <w:rFonts w:ascii="UD デジタル 教科書体 NP-R" w:eastAsia="UD デジタル 教科書体 NP-R" w:hint="eastAsia"/>
        </w:rPr>
        <w:t>頂いた元気村まつり実行委員会、フェスタ部会、イベント部会、広報部会、こだいら人財の森委員会、あすぴあ職員、小平市の市民協働・男女参画推進課など多くの関係者に感謝致します。ホームページを</w:t>
      </w:r>
      <w:r>
        <w:rPr>
          <w:rFonts w:ascii="UD デジタル 教科書体 NP-R" w:eastAsia="UD デジタル 教科書体 NP-R" w:hint="eastAsia"/>
        </w:rPr>
        <w:t>ご覧頂き、Z</w:t>
      </w:r>
      <w:r>
        <w:rPr>
          <w:rFonts w:ascii="UD デジタル 教科書体 NP-R" w:eastAsia="UD デジタル 教科書体 NP-R"/>
        </w:rPr>
        <w:t>oom</w:t>
      </w:r>
      <w:r>
        <w:rPr>
          <w:rFonts w:ascii="UD デジタル 教科書体 NP-R" w:eastAsia="UD デジタル 教科書体 NP-R" w:hint="eastAsia"/>
        </w:rPr>
        <w:t>に参加して頂いた</w:t>
      </w:r>
      <w:r w:rsidRPr="00E460CF">
        <w:rPr>
          <w:rFonts w:ascii="UD デジタル 教科書体 NP-R" w:eastAsia="UD デジタル 教科書体 NP-R" w:hint="eastAsia"/>
        </w:rPr>
        <w:t>皆様ありがとうございました。</w:t>
      </w:r>
      <w:r>
        <w:rPr>
          <w:rFonts w:ascii="UD デジタル 教科書体 NP-R" w:eastAsia="UD デジタル 教科書体 NP-R" w:hint="eastAsia"/>
        </w:rPr>
        <w:t xml:space="preserve"> </w:t>
      </w:r>
      <w:r w:rsidRPr="00E460CF">
        <w:rPr>
          <w:rFonts w:ascii="UD デジタル 教科書体 NP-R" w:eastAsia="UD デジタル 教科書体 NP-R" w:hint="eastAsia"/>
        </w:rPr>
        <w:t>（文責：佐藤）</w:t>
      </w:r>
    </w:p>
    <w:sectPr w:rsidR="000F503A" w:rsidRPr="00D41E0E" w:rsidSect="00845D48">
      <w:pgSz w:w="11906" w:h="16838"/>
      <w:pgMar w:top="680" w:right="851" w:bottom="680" w:left="851" w:header="0" w:footer="0" w:gutter="0"/>
      <w:pgNumType w:start="6"/>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22A13" w14:textId="77777777" w:rsidR="007C2A67" w:rsidRDefault="007C2A67" w:rsidP="00E45AA1">
      <w:r>
        <w:separator/>
      </w:r>
    </w:p>
  </w:endnote>
  <w:endnote w:type="continuationSeparator" w:id="0">
    <w:p w14:paraId="6D04F1FC" w14:textId="77777777" w:rsidR="007C2A67" w:rsidRDefault="007C2A67" w:rsidP="00E45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UD Digi Kyokasho NP-R">
    <w:altName w:val="UD Digi Kyokasho NP-R"/>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UD Digi Kyokasho N-B">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507486"/>
      <w:docPartObj>
        <w:docPartGallery w:val="Page Numbers (Bottom of Page)"/>
        <w:docPartUnique/>
      </w:docPartObj>
    </w:sdtPr>
    <w:sdtEndPr/>
    <w:sdtContent>
      <w:p w14:paraId="2740C83D" w14:textId="0F4C6D54" w:rsidR="00EF11D9" w:rsidRDefault="00EF11D9">
        <w:pPr>
          <w:pStyle w:val="a5"/>
          <w:jc w:val="center"/>
        </w:pPr>
        <w:r>
          <w:fldChar w:fldCharType="begin"/>
        </w:r>
        <w:r>
          <w:instrText>PAGE   \* MERGEFORMAT</w:instrText>
        </w:r>
        <w:r>
          <w:fldChar w:fldCharType="separate"/>
        </w:r>
        <w:r>
          <w:rPr>
            <w:lang w:val="ja-JP"/>
          </w:rPr>
          <w:t>2</w:t>
        </w:r>
        <w:r>
          <w:fldChar w:fldCharType="end"/>
        </w:r>
      </w:p>
    </w:sdtContent>
  </w:sdt>
  <w:p w14:paraId="3A5BBB13" w14:textId="77777777" w:rsidR="00EF11D9" w:rsidRDefault="00EF11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88E47" w14:textId="77777777" w:rsidR="007C2A67" w:rsidRDefault="007C2A67" w:rsidP="00E45AA1">
      <w:r>
        <w:separator/>
      </w:r>
    </w:p>
  </w:footnote>
  <w:footnote w:type="continuationSeparator" w:id="0">
    <w:p w14:paraId="1A74AEC5" w14:textId="77777777" w:rsidR="007C2A67" w:rsidRDefault="007C2A67" w:rsidP="00E45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11970"/>
    <w:multiLevelType w:val="hybridMultilevel"/>
    <w:tmpl w:val="46464338"/>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943FC9"/>
    <w:multiLevelType w:val="multilevel"/>
    <w:tmpl w:val="8B48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B7690"/>
    <w:multiLevelType w:val="hybridMultilevel"/>
    <w:tmpl w:val="8D126B2E"/>
    <w:lvl w:ilvl="0" w:tplc="EA88E57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26442BC3"/>
    <w:multiLevelType w:val="hybridMultilevel"/>
    <w:tmpl w:val="9594B58A"/>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81D7242"/>
    <w:multiLevelType w:val="hybridMultilevel"/>
    <w:tmpl w:val="589E0A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FA316E9"/>
    <w:multiLevelType w:val="hybridMultilevel"/>
    <w:tmpl w:val="92042CC6"/>
    <w:lvl w:ilvl="0" w:tplc="C22EDBFA">
      <w:numFmt w:val="bullet"/>
      <w:lvlText w:val="◆"/>
      <w:lvlJc w:val="left"/>
      <w:pPr>
        <w:ind w:left="360" w:hanging="360"/>
      </w:pPr>
      <w:rPr>
        <w:rFonts w:ascii="UD デジタル 教科書体 NP-R" w:eastAsia="UD デジタル 教科書体 NP-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E6441A3"/>
    <w:multiLevelType w:val="hybridMultilevel"/>
    <w:tmpl w:val="A2BA64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B538F1"/>
    <w:multiLevelType w:val="hybridMultilevel"/>
    <w:tmpl w:val="65780BDA"/>
    <w:lvl w:ilvl="0" w:tplc="EA88E57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5"/>
  </w:num>
  <w:num w:numId="2">
    <w:abstractNumId w:val="6"/>
  </w:num>
  <w:num w:numId="3">
    <w:abstractNumId w:val="0"/>
  </w:num>
  <w:num w:numId="4">
    <w:abstractNumId w:val="4"/>
  </w:num>
  <w:num w:numId="5">
    <w:abstractNumId w:val="7"/>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73D"/>
    <w:rsid w:val="0002388A"/>
    <w:rsid w:val="000F503A"/>
    <w:rsid w:val="00125F9C"/>
    <w:rsid w:val="0015383D"/>
    <w:rsid w:val="001F7366"/>
    <w:rsid w:val="00215128"/>
    <w:rsid w:val="002709A9"/>
    <w:rsid w:val="00283542"/>
    <w:rsid w:val="003975B3"/>
    <w:rsid w:val="003C0194"/>
    <w:rsid w:val="003F6724"/>
    <w:rsid w:val="0040364C"/>
    <w:rsid w:val="004E765D"/>
    <w:rsid w:val="00503D41"/>
    <w:rsid w:val="0052085A"/>
    <w:rsid w:val="00664A3E"/>
    <w:rsid w:val="006D42BF"/>
    <w:rsid w:val="0075755C"/>
    <w:rsid w:val="0077040A"/>
    <w:rsid w:val="007C2A67"/>
    <w:rsid w:val="007D5B3F"/>
    <w:rsid w:val="007E3B35"/>
    <w:rsid w:val="00810ACC"/>
    <w:rsid w:val="00836FCB"/>
    <w:rsid w:val="00845D48"/>
    <w:rsid w:val="008E0D85"/>
    <w:rsid w:val="0093283E"/>
    <w:rsid w:val="009B2323"/>
    <w:rsid w:val="009B2B4B"/>
    <w:rsid w:val="00A3229E"/>
    <w:rsid w:val="00A767D8"/>
    <w:rsid w:val="00AD2C02"/>
    <w:rsid w:val="00B229EB"/>
    <w:rsid w:val="00B22C4A"/>
    <w:rsid w:val="00B64A8A"/>
    <w:rsid w:val="00B96D42"/>
    <w:rsid w:val="00C3356F"/>
    <w:rsid w:val="00C42650"/>
    <w:rsid w:val="00D41E0E"/>
    <w:rsid w:val="00D62DDD"/>
    <w:rsid w:val="00D7673D"/>
    <w:rsid w:val="00DF2FA6"/>
    <w:rsid w:val="00E45AA1"/>
    <w:rsid w:val="00E60F62"/>
    <w:rsid w:val="00EF11D9"/>
    <w:rsid w:val="00F11C4F"/>
    <w:rsid w:val="00F344CE"/>
    <w:rsid w:val="00F70A05"/>
    <w:rsid w:val="00F7730E"/>
    <w:rsid w:val="00FD3B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2B8DA4"/>
  <w15:chartTrackingRefBased/>
  <w15:docId w15:val="{B838593B-3200-41F1-A7AF-9BCE70417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AA1"/>
    <w:pPr>
      <w:tabs>
        <w:tab w:val="center" w:pos="4252"/>
        <w:tab w:val="right" w:pos="8504"/>
      </w:tabs>
      <w:snapToGrid w:val="0"/>
    </w:pPr>
  </w:style>
  <w:style w:type="character" w:customStyle="1" w:styleId="a4">
    <w:name w:val="ヘッダー (文字)"/>
    <w:basedOn w:val="a0"/>
    <w:link w:val="a3"/>
    <w:uiPriority w:val="99"/>
    <w:rsid w:val="00E45AA1"/>
  </w:style>
  <w:style w:type="paragraph" w:styleId="a5">
    <w:name w:val="footer"/>
    <w:basedOn w:val="a"/>
    <w:link w:val="a6"/>
    <w:uiPriority w:val="99"/>
    <w:unhideWhenUsed/>
    <w:rsid w:val="00E45AA1"/>
    <w:pPr>
      <w:tabs>
        <w:tab w:val="center" w:pos="4252"/>
        <w:tab w:val="right" w:pos="8504"/>
      </w:tabs>
      <w:snapToGrid w:val="0"/>
    </w:pPr>
  </w:style>
  <w:style w:type="character" w:customStyle="1" w:styleId="a6">
    <w:name w:val="フッター (文字)"/>
    <w:basedOn w:val="a0"/>
    <w:link w:val="a5"/>
    <w:uiPriority w:val="99"/>
    <w:rsid w:val="00E45AA1"/>
  </w:style>
  <w:style w:type="paragraph" w:styleId="a7">
    <w:name w:val="List Paragraph"/>
    <w:basedOn w:val="a"/>
    <w:uiPriority w:val="34"/>
    <w:qFormat/>
    <w:rsid w:val="007E3B35"/>
    <w:pPr>
      <w:ind w:leftChars="400" w:left="840"/>
    </w:pPr>
  </w:style>
  <w:style w:type="character" w:styleId="a8">
    <w:name w:val="Hyperlink"/>
    <w:basedOn w:val="a0"/>
    <w:uiPriority w:val="99"/>
    <w:unhideWhenUsed/>
    <w:rsid w:val="00B64A8A"/>
    <w:rPr>
      <w:color w:val="0563C1" w:themeColor="hyperlink"/>
      <w:u w:val="single"/>
    </w:rPr>
  </w:style>
  <w:style w:type="character" w:styleId="a9">
    <w:name w:val="Unresolved Mention"/>
    <w:basedOn w:val="a0"/>
    <w:uiPriority w:val="99"/>
    <w:semiHidden/>
    <w:unhideWhenUsed/>
    <w:rsid w:val="00B64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134111">
      <w:bodyDiv w:val="1"/>
      <w:marLeft w:val="0"/>
      <w:marRight w:val="0"/>
      <w:marTop w:val="0"/>
      <w:marBottom w:val="0"/>
      <w:divBdr>
        <w:top w:val="none" w:sz="0" w:space="0" w:color="auto"/>
        <w:left w:val="none" w:sz="0" w:space="0" w:color="auto"/>
        <w:bottom w:val="none" w:sz="0" w:space="0" w:color="auto"/>
        <w:right w:val="none" w:sz="0" w:space="0" w:color="auto"/>
      </w:divBdr>
    </w:div>
    <w:div w:id="98312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gi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511</Words>
  <Characters>2916</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sakudaira1950@outlook.jp</dc:creator>
  <cp:keywords/>
  <dc:description/>
  <cp:lastModifiedBy>佐藤清美</cp:lastModifiedBy>
  <cp:revision>3</cp:revision>
  <cp:lastPrinted>2020-10-14T00:46:00Z</cp:lastPrinted>
  <dcterms:created xsi:type="dcterms:W3CDTF">2020-12-10T12:56:00Z</dcterms:created>
  <dcterms:modified xsi:type="dcterms:W3CDTF">2020-12-10T12:57:00Z</dcterms:modified>
</cp:coreProperties>
</file>